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9B0DA" w14:textId="77777777" w:rsidR="0034623D" w:rsidRPr="001B52BB" w:rsidRDefault="0034623D" w:rsidP="001B52BB">
      <w:pPr>
        <w:spacing w:after="0"/>
        <w:rPr>
          <w:rFonts w:ascii="Times New Roman" w:hAnsi="Times New Roman"/>
          <w:sz w:val="24"/>
          <w:szCs w:val="24"/>
        </w:rPr>
      </w:pPr>
    </w:p>
    <w:p w14:paraId="0A2F621A" w14:textId="77777777" w:rsidR="00E80484" w:rsidRPr="001B52BB" w:rsidRDefault="00E80484" w:rsidP="001B52BB">
      <w:pPr>
        <w:spacing w:after="0"/>
        <w:rPr>
          <w:rFonts w:ascii="Times New Roman" w:hAnsi="Times New Roman"/>
          <w:sz w:val="24"/>
          <w:szCs w:val="24"/>
        </w:rPr>
      </w:pPr>
    </w:p>
    <w:p w14:paraId="56D34188" w14:textId="0A2677A0" w:rsidR="00E80484" w:rsidRPr="001B52BB" w:rsidRDefault="00E80484" w:rsidP="001B52BB">
      <w:pPr>
        <w:spacing w:after="0"/>
        <w:rPr>
          <w:rFonts w:ascii="Times New Roman" w:hAnsi="Times New Roman"/>
          <w:b/>
          <w:bCs/>
          <w:sz w:val="24"/>
          <w:szCs w:val="24"/>
        </w:rPr>
      </w:pPr>
      <w:r w:rsidRPr="001B52BB">
        <w:rPr>
          <w:rFonts w:ascii="Times New Roman" w:hAnsi="Times New Roman"/>
          <w:b/>
          <w:bCs/>
          <w:sz w:val="24"/>
          <w:szCs w:val="24"/>
        </w:rPr>
        <w:t>Friday 6</w:t>
      </w:r>
      <w:r w:rsidRPr="001B52BB">
        <w:rPr>
          <w:rFonts w:ascii="Times New Roman" w:hAnsi="Times New Roman"/>
          <w:b/>
          <w:bCs/>
          <w:sz w:val="24"/>
          <w:szCs w:val="24"/>
          <w:vertAlign w:val="superscript"/>
        </w:rPr>
        <w:t>th</w:t>
      </w:r>
      <w:r w:rsidRPr="001B52BB">
        <w:rPr>
          <w:rFonts w:ascii="Times New Roman" w:hAnsi="Times New Roman"/>
          <w:b/>
          <w:bCs/>
          <w:sz w:val="24"/>
          <w:szCs w:val="24"/>
        </w:rPr>
        <w:t xml:space="preserve"> May</w:t>
      </w:r>
      <w:r w:rsidRPr="001B52BB">
        <w:rPr>
          <w:rFonts w:ascii="Times New Roman" w:hAnsi="Times New Roman"/>
          <w:sz w:val="24"/>
          <w:szCs w:val="24"/>
        </w:rPr>
        <w:t xml:space="preserve"> </w:t>
      </w:r>
      <w:r w:rsidRPr="001B52BB">
        <w:rPr>
          <w:rFonts w:ascii="Times New Roman" w:hAnsi="Times New Roman"/>
          <w:b/>
          <w:bCs/>
          <w:sz w:val="24"/>
          <w:szCs w:val="24"/>
        </w:rPr>
        <w:t>Wellington in London walk.</w:t>
      </w:r>
    </w:p>
    <w:p w14:paraId="77AA2E80" w14:textId="49365A81" w:rsidR="00AE6BBE" w:rsidRPr="001B52BB" w:rsidRDefault="004965A1" w:rsidP="001B52BB">
      <w:pPr>
        <w:spacing w:after="0"/>
        <w:rPr>
          <w:rFonts w:ascii="Times New Roman" w:hAnsi="Times New Roman"/>
          <w:sz w:val="24"/>
          <w:szCs w:val="24"/>
        </w:rPr>
      </w:pPr>
      <w:r>
        <w:rPr>
          <w:rFonts w:ascii="Times New Roman" w:hAnsi="Times New Roman"/>
          <w:sz w:val="24"/>
          <w:szCs w:val="24"/>
        </w:rPr>
        <w:t>7.00am start</w:t>
      </w:r>
    </w:p>
    <w:p w14:paraId="1506F386" w14:textId="391F240D" w:rsidR="0079645D" w:rsidRDefault="0096315F" w:rsidP="001B52BB">
      <w:pPr>
        <w:spacing w:after="0"/>
        <w:rPr>
          <w:rFonts w:ascii="Times New Roman" w:hAnsi="Times New Roman"/>
          <w:sz w:val="24"/>
          <w:szCs w:val="24"/>
        </w:rPr>
      </w:pPr>
      <w:r>
        <w:rPr>
          <w:rFonts w:ascii="Times New Roman" w:hAnsi="Times New Roman"/>
          <w:sz w:val="24"/>
          <w:szCs w:val="24"/>
        </w:rPr>
        <w:t xml:space="preserve">First stage of the journey </w:t>
      </w:r>
      <w:r w:rsidR="0044776E">
        <w:rPr>
          <w:rFonts w:ascii="Times New Roman" w:hAnsi="Times New Roman"/>
          <w:sz w:val="24"/>
          <w:szCs w:val="24"/>
        </w:rPr>
        <w:t>was</w:t>
      </w:r>
      <w:r w:rsidR="00AE6BBE" w:rsidRPr="001B52BB">
        <w:rPr>
          <w:rFonts w:ascii="Times New Roman" w:hAnsi="Times New Roman"/>
          <w:sz w:val="24"/>
          <w:szCs w:val="24"/>
        </w:rPr>
        <w:t xml:space="preserve"> overground to Battersea Park </w:t>
      </w:r>
      <w:r w:rsidR="004965A1">
        <w:rPr>
          <w:rFonts w:ascii="Times New Roman" w:hAnsi="Times New Roman"/>
          <w:sz w:val="24"/>
          <w:szCs w:val="24"/>
        </w:rPr>
        <w:t>station</w:t>
      </w:r>
      <w:r w:rsidR="00AE6BBE" w:rsidRPr="001B52BB">
        <w:rPr>
          <w:rFonts w:ascii="Times New Roman" w:hAnsi="Times New Roman"/>
          <w:sz w:val="24"/>
          <w:szCs w:val="24"/>
        </w:rPr>
        <w:t>. This is to visit Battersea Park</w:t>
      </w:r>
      <w:r w:rsidR="00BC5D2E">
        <w:rPr>
          <w:rFonts w:ascii="Times New Roman" w:hAnsi="Times New Roman"/>
          <w:sz w:val="24"/>
          <w:szCs w:val="24"/>
        </w:rPr>
        <w:t xml:space="preserve">, </w:t>
      </w:r>
      <w:r w:rsidR="00AE6BBE" w:rsidRPr="001B52BB">
        <w:rPr>
          <w:rFonts w:ascii="Times New Roman" w:hAnsi="Times New Roman"/>
          <w:sz w:val="24"/>
          <w:szCs w:val="24"/>
        </w:rPr>
        <w:t xml:space="preserve">where Wellington fought a duel in 1829. The station is a Victorian gem, seemingly untouched by modifications since its construction for the London, Brighton and South Coast Railway in 1865. </w:t>
      </w:r>
    </w:p>
    <w:p w14:paraId="4813A5D6" w14:textId="77777777" w:rsidR="0079645D" w:rsidRDefault="0079645D" w:rsidP="001B52BB">
      <w:pPr>
        <w:spacing w:after="0"/>
        <w:rPr>
          <w:rFonts w:ascii="Times New Roman" w:hAnsi="Times New Roman"/>
          <w:sz w:val="24"/>
          <w:szCs w:val="24"/>
        </w:rPr>
      </w:pPr>
    </w:p>
    <w:p w14:paraId="5B03D5BC" w14:textId="0EE34DA6" w:rsidR="0079645D" w:rsidRDefault="0079645D" w:rsidP="001B52BB">
      <w:pPr>
        <w:spacing w:after="0"/>
        <w:rPr>
          <w:rFonts w:ascii="Times New Roman" w:hAnsi="Times New Roman"/>
          <w:sz w:val="24"/>
          <w:szCs w:val="24"/>
        </w:rPr>
      </w:pPr>
      <w:r>
        <w:rPr>
          <w:rFonts w:ascii="Times New Roman" w:hAnsi="Times New Roman"/>
          <w:noProof/>
          <w:sz w:val="24"/>
          <w:szCs w:val="24"/>
        </w:rPr>
        <w:drawing>
          <wp:inline distT="0" distB="0" distL="0" distR="0" wp14:anchorId="41268450" wp14:editId="686E75D5">
            <wp:extent cx="3902400" cy="3703519"/>
            <wp:effectExtent l="0" t="0" r="3175" b="0"/>
            <wp:docPr id="1" name="Picture 1" descr="A picture containing building, sky,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sky, outdoor, o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14935" cy="3715415"/>
                    </a:xfrm>
                    <a:prstGeom prst="rect">
                      <a:avLst/>
                    </a:prstGeom>
                  </pic:spPr>
                </pic:pic>
              </a:graphicData>
            </a:graphic>
          </wp:inline>
        </w:drawing>
      </w:r>
    </w:p>
    <w:p w14:paraId="4905EE83" w14:textId="2475C29F" w:rsidR="0079645D" w:rsidRPr="0080283F" w:rsidRDefault="0079645D" w:rsidP="001B52BB">
      <w:pPr>
        <w:spacing w:after="0"/>
        <w:rPr>
          <w:rFonts w:ascii="Times New Roman" w:hAnsi="Times New Roman"/>
          <w:b/>
          <w:bCs/>
          <w:sz w:val="20"/>
          <w:szCs w:val="20"/>
        </w:rPr>
      </w:pPr>
      <w:r w:rsidRPr="0080283F">
        <w:rPr>
          <w:rFonts w:ascii="Times New Roman" w:hAnsi="Times New Roman"/>
          <w:b/>
          <w:bCs/>
          <w:sz w:val="20"/>
          <w:szCs w:val="20"/>
        </w:rPr>
        <w:t>Battersea Park Railway Station 1865</w:t>
      </w:r>
    </w:p>
    <w:p w14:paraId="45D61912" w14:textId="77777777" w:rsidR="009E6A74" w:rsidRDefault="009E6A74" w:rsidP="001B52BB">
      <w:pPr>
        <w:spacing w:after="0"/>
        <w:rPr>
          <w:rFonts w:ascii="Times New Roman" w:hAnsi="Times New Roman"/>
          <w:sz w:val="24"/>
          <w:szCs w:val="24"/>
        </w:rPr>
      </w:pPr>
    </w:p>
    <w:p w14:paraId="2E67D54C" w14:textId="431663F9" w:rsidR="00223774" w:rsidRDefault="00E14738" w:rsidP="001B52BB">
      <w:pPr>
        <w:spacing w:after="0"/>
        <w:rPr>
          <w:rFonts w:ascii="Times New Roman" w:hAnsi="Times New Roman"/>
          <w:sz w:val="24"/>
          <w:szCs w:val="24"/>
        </w:rPr>
      </w:pPr>
      <w:r>
        <w:rPr>
          <w:rFonts w:ascii="Times New Roman" w:hAnsi="Times New Roman"/>
          <w:sz w:val="24"/>
          <w:szCs w:val="24"/>
        </w:rPr>
        <w:t xml:space="preserve">In the Park, </w:t>
      </w:r>
      <w:r w:rsidR="00E31AE1">
        <w:rPr>
          <w:rFonts w:ascii="Times New Roman" w:hAnsi="Times New Roman"/>
          <w:sz w:val="24"/>
          <w:szCs w:val="24"/>
        </w:rPr>
        <w:t>15 of us</w:t>
      </w:r>
      <w:r>
        <w:rPr>
          <w:rFonts w:ascii="Times New Roman" w:hAnsi="Times New Roman"/>
          <w:sz w:val="24"/>
          <w:szCs w:val="24"/>
        </w:rPr>
        <w:t xml:space="preserve"> meet at</w:t>
      </w:r>
      <w:r w:rsidR="00AE6BBE" w:rsidRPr="001B52BB">
        <w:rPr>
          <w:rFonts w:ascii="Times New Roman" w:hAnsi="Times New Roman"/>
          <w:sz w:val="24"/>
          <w:szCs w:val="24"/>
        </w:rPr>
        <w:t xml:space="preserve"> the Pear Tree café</w:t>
      </w:r>
      <w:r w:rsidR="002D56E6">
        <w:rPr>
          <w:rFonts w:ascii="Times New Roman" w:hAnsi="Times New Roman"/>
          <w:sz w:val="24"/>
          <w:szCs w:val="24"/>
        </w:rPr>
        <w:t>.</w:t>
      </w:r>
      <w:r w:rsidR="00566AC7">
        <w:rPr>
          <w:rFonts w:ascii="Times New Roman" w:hAnsi="Times New Roman"/>
          <w:sz w:val="24"/>
          <w:szCs w:val="24"/>
        </w:rPr>
        <w:t xml:space="preserve"> </w:t>
      </w:r>
      <w:r w:rsidR="00AE6BBE" w:rsidRPr="001B52BB">
        <w:rPr>
          <w:rFonts w:ascii="Times New Roman" w:hAnsi="Times New Roman"/>
          <w:sz w:val="24"/>
          <w:szCs w:val="24"/>
        </w:rPr>
        <w:t xml:space="preserve">The café opens at 8 and </w:t>
      </w:r>
      <w:r w:rsidR="005D182B">
        <w:rPr>
          <w:rFonts w:ascii="Times New Roman" w:hAnsi="Times New Roman"/>
          <w:sz w:val="24"/>
          <w:szCs w:val="24"/>
        </w:rPr>
        <w:t>serves v</w:t>
      </w:r>
      <w:r w:rsidR="00AE6BBE" w:rsidRPr="001B52BB">
        <w:rPr>
          <w:rFonts w:ascii="Times New Roman" w:hAnsi="Times New Roman"/>
          <w:sz w:val="24"/>
          <w:szCs w:val="24"/>
        </w:rPr>
        <w:t>ery nice bacon rolls. Andrew D says a few words about the Duel</w:t>
      </w:r>
      <w:r w:rsidR="008F6297">
        <w:rPr>
          <w:rFonts w:ascii="Times New Roman" w:hAnsi="Times New Roman"/>
          <w:sz w:val="24"/>
          <w:szCs w:val="24"/>
        </w:rPr>
        <w:t xml:space="preserve">. This </w:t>
      </w:r>
      <w:r w:rsidR="00482774">
        <w:rPr>
          <w:rFonts w:ascii="Times New Roman" w:hAnsi="Times New Roman"/>
          <w:sz w:val="24"/>
          <w:szCs w:val="24"/>
        </w:rPr>
        <w:t xml:space="preserve">followed the passage of the Catholic Relief Bill – Catholic Emancipation. </w:t>
      </w:r>
      <w:r w:rsidR="00AE6BBE" w:rsidRPr="001B52BB">
        <w:rPr>
          <w:rFonts w:ascii="Times New Roman" w:hAnsi="Times New Roman"/>
          <w:sz w:val="24"/>
          <w:szCs w:val="24"/>
        </w:rPr>
        <w:t xml:space="preserve"> </w:t>
      </w:r>
      <w:r w:rsidR="00482774">
        <w:rPr>
          <w:rFonts w:ascii="Times New Roman" w:hAnsi="Times New Roman"/>
          <w:sz w:val="24"/>
          <w:szCs w:val="24"/>
        </w:rPr>
        <w:t xml:space="preserve">A staunch Protestant, </w:t>
      </w:r>
      <w:proofErr w:type="gramStart"/>
      <w:r w:rsidR="00AE6BBE" w:rsidRPr="001B52BB">
        <w:rPr>
          <w:rFonts w:ascii="Times New Roman" w:hAnsi="Times New Roman"/>
          <w:sz w:val="24"/>
          <w:szCs w:val="24"/>
        </w:rPr>
        <w:t xml:space="preserve">the </w:t>
      </w:r>
      <w:r w:rsidR="004A499F">
        <w:rPr>
          <w:rFonts w:ascii="Times New Roman" w:hAnsi="Times New Roman"/>
          <w:sz w:val="24"/>
          <w:szCs w:val="24"/>
        </w:rPr>
        <w:t xml:space="preserve"> Earl</w:t>
      </w:r>
      <w:proofErr w:type="gramEnd"/>
      <w:r w:rsidR="004A499F">
        <w:rPr>
          <w:rFonts w:ascii="Times New Roman" w:hAnsi="Times New Roman"/>
          <w:sz w:val="24"/>
          <w:szCs w:val="24"/>
        </w:rPr>
        <w:t xml:space="preserve"> </w:t>
      </w:r>
      <w:r w:rsidR="00AE6BBE" w:rsidRPr="001B52BB">
        <w:rPr>
          <w:rFonts w:ascii="Times New Roman" w:hAnsi="Times New Roman"/>
          <w:sz w:val="24"/>
          <w:szCs w:val="24"/>
        </w:rPr>
        <w:t xml:space="preserve">of </w:t>
      </w:r>
      <w:proofErr w:type="spellStart"/>
      <w:r w:rsidR="00AE6BBE" w:rsidRPr="001B52BB">
        <w:rPr>
          <w:rFonts w:ascii="Times New Roman" w:hAnsi="Times New Roman"/>
          <w:sz w:val="24"/>
          <w:szCs w:val="24"/>
        </w:rPr>
        <w:t>Winch</w:t>
      </w:r>
      <w:r w:rsidR="00C049E5">
        <w:rPr>
          <w:rFonts w:ascii="Times New Roman" w:hAnsi="Times New Roman"/>
          <w:sz w:val="24"/>
          <w:szCs w:val="24"/>
        </w:rPr>
        <w:t>i</w:t>
      </w:r>
      <w:r w:rsidR="004A499F">
        <w:rPr>
          <w:rFonts w:ascii="Times New Roman" w:hAnsi="Times New Roman"/>
          <w:sz w:val="24"/>
          <w:szCs w:val="24"/>
        </w:rPr>
        <w:t>l</w:t>
      </w:r>
      <w:r w:rsidR="00AE6BBE" w:rsidRPr="001B52BB">
        <w:rPr>
          <w:rFonts w:ascii="Times New Roman" w:hAnsi="Times New Roman"/>
          <w:sz w:val="24"/>
          <w:szCs w:val="24"/>
        </w:rPr>
        <w:t>sea</w:t>
      </w:r>
      <w:proofErr w:type="spellEnd"/>
      <w:r w:rsidR="00AE6BBE" w:rsidRPr="001B52BB">
        <w:rPr>
          <w:rFonts w:ascii="Times New Roman" w:hAnsi="Times New Roman"/>
          <w:sz w:val="24"/>
          <w:szCs w:val="24"/>
        </w:rPr>
        <w:t xml:space="preserve"> made some intemperate remarks to the Duke following statements that the Act would introduce Popery into every department of State. He declined to apologise for the more personal remarks, hence the duel at 6am on the then Battersea Fields near the river. The proceedings were attended by farce in that Wellington’s second, Sir Henry Hardinge, only had one hand and so was unable to load his </w:t>
      </w:r>
      <w:proofErr w:type="gramStart"/>
      <w:r w:rsidR="00AE6BBE" w:rsidRPr="001B52BB">
        <w:rPr>
          <w:rFonts w:ascii="Times New Roman" w:hAnsi="Times New Roman"/>
          <w:sz w:val="24"/>
          <w:szCs w:val="24"/>
        </w:rPr>
        <w:t>Principal’s</w:t>
      </w:r>
      <w:proofErr w:type="gramEnd"/>
      <w:r w:rsidR="00AE6BBE" w:rsidRPr="001B52BB">
        <w:rPr>
          <w:rFonts w:ascii="Times New Roman" w:hAnsi="Times New Roman"/>
          <w:sz w:val="24"/>
          <w:szCs w:val="24"/>
        </w:rPr>
        <w:t xml:space="preserve"> pistols whilst the </w:t>
      </w:r>
      <w:r w:rsidR="004A499F">
        <w:rPr>
          <w:rFonts w:ascii="Times New Roman" w:hAnsi="Times New Roman"/>
          <w:sz w:val="24"/>
          <w:szCs w:val="24"/>
        </w:rPr>
        <w:t>Earl</w:t>
      </w:r>
      <w:r w:rsidR="00AE6BBE" w:rsidRPr="001B52BB">
        <w:rPr>
          <w:rFonts w:ascii="Times New Roman" w:hAnsi="Times New Roman"/>
          <w:sz w:val="24"/>
          <w:szCs w:val="24"/>
        </w:rPr>
        <w:t xml:space="preserve">’s was so terrified he could not do so for his. Both </w:t>
      </w:r>
      <w:r w:rsidR="00DD5F3D">
        <w:rPr>
          <w:rFonts w:ascii="Times New Roman" w:hAnsi="Times New Roman"/>
          <w:sz w:val="24"/>
          <w:szCs w:val="24"/>
        </w:rPr>
        <w:t>sets (I believe that duellists al</w:t>
      </w:r>
      <w:r w:rsidR="00E53498">
        <w:rPr>
          <w:rFonts w:ascii="Times New Roman" w:hAnsi="Times New Roman"/>
          <w:sz w:val="24"/>
          <w:szCs w:val="24"/>
        </w:rPr>
        <w:t>ways</w:t>
      </w:r>
      <w:r w:rsidR="00DD5F3D">
        <w:rPr>
          <w:rFonts w:ascii="Times New Roman" w:hAnsi="Times New Roman"/>
          <w:sz w:val="24"/>
          <w:szCs w:val="24"/>
        </w:rPr>
        <w:t xml:space="preserve"> had a pair in case of misfires)</w:t>
      </w:r>
      <w:r w:rsidR="00E53498">
        <w:rPr>
          <w:rFonts w:ascii="Times New Roman" w:hAnsi="Times New Roman"/>
          <w:sz w:val="24"/>
          <w:szCs w:val="24"/>
        </w:rPr>
        <w:t xml:space="preserve"> </w:t>
      </w:r>
      <w:r w:rsidR="00AE6BBE" w:rsidRPr="001B52BB">
        <w:rPr>
          <w:rFonts w:ascii="Times New Roman" w:hAnsi="Times New Roman"/>
          <w:sz w:val="24"/>
          <w:szCs w:val="24"/>
        </w:rPr>
        <w:t xml:space="preserve">were therefore loaded by the Doctor. Wellington fired but missed, whether by accident or design is not known whereupon the </w:t>
      </w:r>
      <w:r w:rsidR="004A499F">
        <w:rPr>
          <w:rFonts w:ascii="Times New Roman" w:hAnsi="Times New Roman"/>
          <w:sz w:val="24"/>
          <w:szCs w:val="24"/>
        </w:rPr>
        <w:t>Earl</w:t>
      </w:r>
      <w:r w:rsidR="00AE6BBE" w:rsidRPr="001B52BB">
        <w:rPr>
          <w:rFonts w:ascii="Times New Roman" w:hAnsi="Times New Roman"/>
          <w:sz w:val="24"/>
          <w:szCs w:val="24"/>
        </w:rPr>
        <w:t xml:space="preserve"> fired in the air. </w:t>
      </w:r>
    </w:p>
    <w:p w14:paraId="0E85162B" w14:textId="77777777" w:rsidR="00223774" w:rsidRDefault="00223774" w:rsidP="001B52BB">
      <w:pPr>
        <w:spacing w:after="0"/>
        <w:rPr>
          <w:rFonts w:ascii="Times New Roman" w:hAnsi="Times New Roman"/>
          <w:sz w:val="24"/>
          <w:szCs w:val="24"/>
        </w:rPr>
      </w:pPr>
    </w:p>
    <w:p w14:paraId="5BA69796" w14:textId="2F25C908" w:rsidR="00223774" w:rsidRDefault="00E94E6B" w:rsidP="001B52BB">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14:anchorId="579E1245" wp14:editId="2108823F">
            <wp:extent cx="4392707" cy="3132000"/>
            <wp:effectExtent l="0" t="0" r="8255" b="0"/>
            <wp:docPr id="5" name="Picture 5"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7258" cy="3142375"/>
                    </a:xfrm>
                    <a:prstGeom prst="rect">
                      <a:avLst/>
                    </a:prstGeom>
                  </pic:spPr>
                </pic:pic>
              </a:graphicData>
            </a:graphic>
          </wp:inline>
        </w:drawing>
      </w:r>
    </w:p>
    <w:p w14:paraId="54E79C6F" w14:textId="77777777" w:rsidR="00223774" w:rsidRDefault="00223774" w:rsidP="001B52BB">
      <w:pPr>
        <w:spacing w:after="0"/>
        <w:rPr>
          <w:rFonts w:ascii="Times New Roman" w:hAnsi="Times New Roman"/>
          <w:sz w:val="24"/>
          <w:szCs w:val="24"/>
        </w:rPr>
      </w:pPr>
    </w:p>
    <w:p w14:paraId="415F34D8" w14:textId="77777777" w:rsidR="00223774" w:rsidRDefault="00223774" w:rsidP="001B52BB">
      <w:pPr>
        <w:spacing w:after="0"/>
        <w:rPr>
          <w:rFonts w:ascii="Times New Roman" w:hAnsi="Times New Roman"/>
          <w:sz w:val="24"/>
          <w:szCs w:val="24"/>
        </w:rPr>
      </w:pPr>
    </w:p>
    <w:p w14:paraId="28B64E54" w14:textId="18CB096A"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 xml:space="preserve">Wellington then rode to his desk at No.10 and made a report to the King later in the day. The </w:t>
      </w:r>
      <w:r w:rsidR="004A499F">
        <w:rPr>
          <w:rFonts w:ascii="Times New Roman" w:hAnsi="Times New Roman"/>
          <w:sz w:val="24"/>
          <w:szCs w:val="24"/>
        </w:rPr>
        <w:t>Earl</w:t>
      </w:r>
      <w:r w:rsidRPr="001B52BB">
        <w:rPr>
          <w:rFonts w:ascii="Times New Roman" w:hAnsi="Times New Roman"/>
          <w:sz w:val="24"/>
          <w:szCs w:val="24"/>
        </w:rPr>
        <w:t xml:space="preserve"> wrote a letter of apology. Will </w:t>
      </w:r>
      <w:r w:rsidR="005A36D2">
        <w:rPr>
          <w:rFonts w:ascii="Times New Roman" w:hAnsi="Times New Roman"/>
          <w:sz w:val="24"/>
          <w:szCs w:val="24"/>
        </w:rPr>
        <w:t>Fletch</w:t>
      </w:r>
      <w:r w:rsidR="000477B1">
        <w:rPr>
          <w:rFonts w:ascii="Times New Roman" w:hAnsi="Times New Roman"/>
          <w:sz w:val="24"/>
          <w:szCs w:val="24"/>
        </w:rPr>
        <w:t xml:space="preserve">er added </w:t>
      </w:r>
      <w:r w:rsidRPr="001B52BB">
        <w:rPr>
          <w:rFonts w:ascii="Times New Roman" w:hAnsi="Times New Roman"/>
          <w:sz w:val="24"/>
          <w:szCs w:val="24"/>
        </w:rPr>
        <w:t xml:space="preserve">some background </w:t>
      </w:r>
      <w:r w:rsidR="000477B1">
        <w:rPr>
          <w:rFonts w:ascii="Times New Roman" w:hAnsi="Times New Roman"/>
          <w:sz w:val="24"/>
          <w:szCs w:val="24"/>
        </w:rPr>
        <w:t xml:space="preserve">information </w:t>
      </w:r>
      <w:r w:rsidRPr="001B52BB">
        <w:rPr>
          <w:rFonts w:ascii="Times New Roman" w:hAnsi="Times New Roman"/>
          <w:sz w:val="24"/>
          <w:szCs w:val="24"/>
        </w:rPr>
        <w:t xml:space="preserve">on Hardinge. </w:t>
      </w:r>
    </w:p>
    <w:p w14:paraId="74E7A7DB" w14:textId="2C6AE4FB" w:rsidR="00AE6BBE" w:rsidRDefault="00AE6BBE" w:rsidP="001B52BB">
      <w:pPr>
        <w:spacing w:after="0"/>
        <w:rPr>
          <w:rFonts w:ascii="Times New Roman" w:hAnsi="Times New Roman"/>
          <w:sz w:val="24"/>
          <w:szCs w:val="24"/>
        </w:rPr>
      </w:pPr>
      <w:r w:rsidRPr="001B52BB">
        <w:rPr>
          <w:rFonts w:ascii="Times New Roman" w:hAnsi="Times New Roman"/>
          <w:sz w:val="24"/>
          <w:szCs w:val="24"/>
        </w:rPr>
        <w:t xml:space="preserve">Then a 137 bus to Wellington Arch at Hyde Park Corner, the only vehicular transport we </w:t>
      </w:r>
      <w:r w:rsidR="000477B1">
        <w:rPr>
          <w:rFonts w:ascii="Times New Roman" w:hAnsi="Times New Roman"/>
          <w:sz w:val="24"/>
          <w:szCs w:val="24"/>
        </w:rPr>
        <w:t>took</w:t>
      </w:r>
      <w:r w:rsidRPr="001B52BB">
        <w:rPr>
          <w:rFonts w:ascii="Times New Roman" w:hAnsi="Times New Roman"/>
          <w:sz w:val="24"/>
          <w:szCs w:val="24"/>
        </w:rPr>
        <w:t xml:space="preserve"> all day. </w:t>
      </w:r>
    </w:p>
    <w:p w14:paraId="6497783A" w14:textId="77777777" w:rsidR="00C342BA" w:rsidRDefault="00C342BA" w:rsidP="001B52BB">
      <w:pPr>
        <w:spacing w:after="0"/>
        <w:rPr>
          <w:rFonts w:ascii="Times New Roman" w:hAnsi="Times New Roman"/>
          <w:sz w:val="24"/>
          <w:szCs w:val="24"/>
        </w:rPr>
      </w:pPr>
    </w:p>
    <w:p w14:paraId="7E6DEEFF" w14:textId="17BA2FDF" w:rsidR="00C342BA" w:rsidRDefault="00C342BA" w:rsidP="001B52BB">
      <w:pPr>
        <w:spacing w:after="0"/>
        <w:rPr>
          <w:rFonts w:ascii="Times New Roman" w:hAnsi="Times New Roman"/>
          <w:sz w:val="24"/>
          <w:szCs w:val="24"/>
        </w:rPr>
      </w:pPr>
      <w:r>
        <w:rPr>
          <w:rFonts w:ascii="Times New Roman" w:hAnsi="Times New Roman"/>
          <w:noProof/>
          <w:sz w:val="24"/>
          <w:szCs w:val="24"/>
        </w:rPr>
        <w:drawing>
          <wp:inline distT="0" distB="0" distL="0" distR="0" wp14:anchorId="5CCB2DF7" wp14:editId="65C1A317">
            <wp:extent cx="2809875" cy="3742754"/>
            <wp:effectExtent l="0" t="0" r="0" b="0"/>
            <wp:docPr id="2" name="Picture 2" descr="A large stone archway with a statue of a person on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stone archway with a statue of a person on a hors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12441" cy="3746172"/>
                    </a:xfrm>
                    <a:prstGeom prst="rect">
                      <a:avLst/>
                    </a:prstGeom>
                  </pic:spPr>
                </pic:pic>
              </a:graphicData>
            </a:graphic>
          </wp:inline>
        </w:drawing>
      </w:r>
    </w:p>
    <w:p w14:paraId="664BC23D" w14:textId="7B0A35A7" w:rsidR="00E53498" w:rsidRPr="00C342BA" w:rsidRDefault="00C342BA" w:rsidP="001B52BB">
      <w:pPr>
        <w:spacing w:after="0"/>
        <w:rPr>
          <w:rFonts w:ascii="Times New Roman" w:hAnsi="Times New Roman"/>
          <w:b/>
          <w:bCs/>
          <w:sz w:val="24"/>
          <w:szCs w:val="24"/>
        </w:rPr>
      </w:pPr>
      <w:r w:rsidRPr="00C342BA">
        <w:rPr>
          <w:rFonts w:ascii="Times New Roman" w:hAnsi="Times New Roman"/>
          <w:b/>
          <w:bCs/>
          <w:sz w:val="24"/>
          <w:szCs w:val="24"/>
        </w:rPr>
        <w:t>Wellington Arch</w:t>
      </w:r>
    </w:p>
    <w:p w14:paraId="7111C85C" w14:textId="21579250" w:rsidR="00E94E6B" w:rsidRDefault="00E94E6B" w:rsidP="001B52BB">
      <w:pPr>
        <w:spacing w:after="0"/>
        <w:rPr>
          <w:rFonts w:ascii="Times New Roman" w:hAnsi="Times New Roman"/>
          <w:sz w:val="24"/>
          <w:szCs w:val="24"/>
        </w:rPr>
      </w:pPr>
      <w:r>
        <w:rPr>
          <w:rFonts w:ascii="Times New Roman" w:hAnsi="Times New Roman"/>
          <w:noProof/>
          <w:sz w:val="24"/>
          <w:szCs w:val="24"/>
        </w:rPr>
        <w:lastRenderedPageBreak/>
        <w:drawing>
          <wp:inline distT="0" distB="0" distL="0" distR="0" wp14:anchorId="3794D224" wp14:editId="5B6E2765">
            <wp:extent cx="3195500" cy="4464000"/>
            <wp:effectExtent l="0" t="0" r="5080" b="0"/>
            <wp:docPr id="6" name="Picture 6" descr="A statue of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riding a hor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820" cy="4474226"/>
                    </a:xfrm>
                    <a:prstGeom prst="rect">
                      <a:avLst/>
                    </a:prstGeom>
                  </pic:spPr>
                </pic:pic>
              </a:graphicData>
            </a:graphic>
          </wp:inline>
        </w:drawing>
      </w:r>
    </w:p>
    <w:p w14:paraId="0BD58A27" w14:textId="71E8FA7F" w:rsidR="00E94E6B" w:rsidRPr="0080283F" w:rsidRDefault="00E94E6B" w:rsidP="001B52BB">
      <w:pPr>
        <w:spacing w:after="0"/>
        <w:rPr>
          <w:rFonts w:ascii="Times New Roman" w:hAnsi="Times New Roman"/>
          <w:b/>
          <w:bCs/>
          <w:sz w:val="20"/>
          <w:szCs w:val="20"/>
        </w:rPr>
      </w:pPr>
      <w:r w:rsidRPr="0080283F">
        <w:rPr>
          <w:rFonts w:ascii="Times New Roman" w:hAnsi="Times New Roman"/>
          <w:b/>
          <w:bCs/>
          <w:sz w:val="20"/>
          <w:szCs w:val="20"/>
        </w:rPr>
        <w:t xml:space="preserve">Wellington </w:t>
      </w:r>
      <w:r w:rsidR="007375B9">
        <w:rPr>
          <w:rFonts w:ascii="Times New Roman" w:hAnsi="Times New Roman"/>
          <w:b/>
          <w:bCs/>
          <w:sz w:val="20"/>
          <w:szCs w:val="20"/>
        </w:rPr>
        <w:t>Statue</w:t>
      </w:r>
    </w:p>
    <w:p w14:paraId="16FB9C8B" w14:textId="77777777" w:rsidR="00E94E6B" w:rsidRPr="001B52BB" w:rsidRDefault="00E94E6B" w:rsidP="001B52BB">
      <w:pPr>
        <w:spacing w:after="0"/>
        <w:rPr>
          <w:rFonts w:ascii="Times New Roman" w:hAnsi="Times New Roman"/>
          <w:sz w:val="24"/>
          <w:szCs w:val="24"/>
        </w:rPr>
      </w:pPr>
    </w:p>
    <w:p w14:paraId="66E6267E" w14:textId="0F685F1A" w:rsidR="00E06DAB" w:rsidRDefault="00AE6BBE" w:rsidP="001B52BB">
      <w:pPr>
        <w:spacing w:after="0"/>
        <w:rPr>
          <w:rFonts w:ascii="Times New Roman" w:hAnsi="Times New Roman"/>
          <w:sz w:val="24"/>
          <w:szCs w:val="24"/>
        </w:rPr>
      </w:pPr>
      <w:r w:rsidRPr="001B52BB">
        <w:rPr>
          <w:rFonts w:ascii="Times New Roman" w:hAnsi="Times New Roman"/>
          <w:sz w:val="24"/>
          <w:szCs w:val="24"/>
        </w:rPr>
        <w:t xml:space="preserve">The Wellington Arch </w:t>
      </w:r>
      <w:r w:rsidR="00C342BA">
        <w:rPr>
          <w:rFonts w:ascii="Times New Roman" w:hAnsi="Times New Roman"/>
          <w:sz w:val="24"/>
          <w:szCs w:val="24"/>
        </w:rPr>
        <w:t xml:space="preserve">and Wellington </w:t>
      </w:r>
      <w:r w:rsidR="009212A7">
        <w:rPr>
          <w:rFonts w:ascii="Times New Roman" w:hAnsi="Times New Roman"/>
          <w:sz w:val="24"/>
          <w:szCs w:val="24"/>
        </w:rPr>
        <w:t xml:space="preserve">Statue (which once sat on top of the Arch to the consternation both of its architect and </w:t>
      </w:r>
      <w:r w:rsidR="0026774D">
        <w:rPr>
          <w:rFonts w:ascii="Times New Roman" w:hAnsi="Times New Roman"/>
          <w:sz w:val="24"/>
          <w:szCs w:val="24"/>
        </w:rPr>
        <w:t xml:space="preserve">critics) form part </w:t>
      </w:r>
      <w:r w:rsidRPr="001B52BB">
        <w:rPr>
          <w:rFonts w:ascii="Times New Roman" w:hAnsi="Times New Roman"/>
          <w:sz w:val="24"/>
          <w:szCs w:val="24"/>
        </w:rPr>
        <w:t>of a clutch of monuments at Hyde Park Corner</w:t>
      </w:r>
      <w:r w:rsidR="004A499F">
        <w:rPr>
          <w:rFonts w:ascii="Times New Roman" w:hAnsi="Times New Roman"/>
          <w:sz w:val="24"/>
          <w:szCs w:val="24"/>
        </w:rPr>
        <w:t xml:space="preserve">. </w:t>
      </w:r>
      <w:hyperlink r:id="rId12" w:history="1">
        <w:r w:rsidR="000C7098" w:rsidRPr="009B578F">
          <w:rPr>
            <w:rStyle w:val="Hyperlink"/>
            <w:rFonts w:ascii="Times New Roman" w:hAnsi="Times New Roman"/>
            <w:sz w:val="24"/>
            <w:szCs w:val="24"/>
          </w:rPr>
          <w:t>https://en.wikipedia.org/wiki/Wellington_Arch</w:t>
        </w:r>
      </w:hyperlink>
      <w:r w:rsidR="000C7098">
        <w:rPr>
          <w:rFonts w:ascii="Times New Roman" w:hAnsi="Times New Roman"/>
          <w:sz w:val="24"/>
          <w:szCs w:val="24"/>
        </w:rPr>
        <w:t xml:space="preserve"> </w:t>
      </w:r>
      <w:r w:rsidRPr="001B52BB">
        <w:rPr>
          <w:rFonts w:ascii="Times New Roman" w:hAnsi="Times New Roman"/>
          <w:sz w:val="24"/>
          <w:szCs w:val="24"/>
        </w:rPr>
        <w:t>. Th</w:t>
      </w:r>
      <w:r w:rsidR="004A499F">
        <w:rPr>
          <w:rFonts w:ascii="Times New Roman" w:hAnsi="Times New Roman"/>
          <w:sz w:val="24"/>
          <w:szCs w:val="24"/>
        </w:rPr>
        <w:t xml:space="preserve">e Wellington Arch (also known as Constitution Arch) and Marble </w:t>
      </w:r>
      <w:proofErr w:type="gramStart"/>
      <w:r w:rsidR="004A499F">
        <w:rPr>
          <w:rFonts w:ascii="Times New Roman" w:hAnsi="Times New Roman"/>
          <w:sz w:val="24"/>
          <w:szCs w:val="24"/>
        </w:rPr>
        <w:t xml:space="preserve">Arch </w:t>
      </w:r>
      <w:r w:rsidRPr="001B52BB">
        <w:rPr>
          <w:rFonts w:ascii="Times New Roman" w:hAnsi="Times New Roman"/>
          <w:sz w:val="24"/>
          <w:szCs w:val="24"/>
        </w:rPr>
        <w:t xml:space="preserve"> had</w:t>
      </w:r>
      <w:proofErr w:type="gramEnd"/>
      <w:r w:rsidRPr="001B52BB">
        <w:rPr>
          <w:rFonts w:ascii="Times New Roman" w:hAnsi="Times New Roman"/>
          <w:sz w:val="24"/>
          <w:szCs w:val="24"/>
        </w:rPr>
        <w:t xml:space="preserve"> both been designed as parts of a grand entrance </w:t>
      </w:r>
      <w:r w:rsidR="00504B4F">
        <w:rPr>
          <w:rFonts w:ascii="Times New Roman" w:hAnsi="Times New Roman"/>
          <w:sz w:val="24"/>
          <w:szCs w:val="24"/>
        </w:rPr>
        <w:t>plan</w:t>
      </w:r>
      <w:r w:rsidRPr="001B52BB">
        <w:rPr>
          <w:rFonts w:ascii="Times New Roman" w:hAnsi="Times New Roman"/>
          <w:sz w:val="24"/>
          <w:szCs w:val="24"/>
        </w:rPr>
        <w:t xml:space="preserve"> for Buckingham Palace. They were to be complemented by a space commemorating the heroes of the Great War with France and the deeds of the House of Hannover….</w:t>
      </w:r>
      <w:r w:rsidR="00BD4FCB">
        <w:rPr>
          <w:rFonts w:ascii="Times New Roman" w:hAnsi="Times New Roman"/>
          <w:sz w:val="24"/>
          <w:szCs w:val="24"/>
        </w:rPr>
        <w:t xml:space="preserve"> </w:t>
      </w:r>
      <w:proofErr w:type="spellStart"/>
      <w:proofErr w:type="gramStart"/>
      <w:r w:rsidR="00BD4FCB">
        <w:rPr>
          <w:rFonts w:ascii="Times New Roman" w:hAnsi="Times New Roman"/>
          <w:sz w:val="24"/>
          <w:szCs w:val="24"/>
        </w:rPr>
        <w:t>ie</w:t>
      </w:r>
      <w:proofErr w:type="spellEnd"/>
      <w:proofErr w:type="gramEnd"/>
      <w:r w:rsidRPr="001B52BB">
        <w:rPr>
          <w:rFonts w:ascii="Times New Roman" w:hAnsi="Times New Roman"/>
          <w:sz w:val="24"/>
          <w:szCs w:val="24"/>
        </w:rPr>
        <w:t xml:space="preserve"> </w:t>
      </w:r>
      <w:proofErr w:type="spellStart"/>
      <w:r w:rsidRPr="001B52BB">
        <w:rPr>
          <w:rFonts w:ascii="Times New Roman" w:hAnsi="Times New Roman"/>
          <w:sz w:val="24"/>
          <w:szCs w:val="24"/>
        </w:rPr>
        <w:t>Prinny</w:t>
      </w:r>
      <w:proofErr w:type="spellEnd"/>
      <w:r w:rsidRPr="001B52BB">
        <w:rPr>
          <w:rFonts w:ascii="Times New Roman" w:hAnsi="Times New Roman"/>
          <w:sz w:val="24"/>
          <w:szCs w:val="24"/>
        </w:rPr>
        <w:t>.</w:t>
      </w:r>
      <w:r w:rsidR="005224C2">
        <w:rPr>
          <w:rFonts w:ascii="Times New Roman" w:hAnsi="Times New Roman"/>
          <w:sz w:val="24"/>
          <w:szCs w:val="24"/>
        </w:rPr>
        <w:t xml:space="preserve"> </w:t>
      </w:r>
    </w:p>
    <w:p w14:paraId="6F4E84D7" w14:textId="2B2EC877" w:rsidR="000E522E" w:rsidRDefault="000E522E" w:rsidP="001B52BB">
      <w:pPr>
        <w:spacing w:after="0"/>
        <w:rPr>
          <w:rFonts w:ascii="Times New Roman" w:hAnsi="Times New Roman"/>
          <w:sz w:val="24"/>
          <w:szCs w:val="24"/>
        </w:rPr>
      </w:pPr>
    </w:p>
    <w:p w14:paraId="2994C0C1" w14:textId="1C6CB2DC" w:rsidR="00C129CC" w:rsidRDefault="00C129CC" w:rsidP="00C129CC">
      <w:pPr>
        <w:spacing w:after="0"/>
        <w:rPr>
          <w:rFonts w:ascii="Times New Roman" w:hAnsi="Times New Roman"/>
          <w:sz w:val="24"/>
          <w:szCs w:val="24"/>
        </w:rPr>
      </w:pPr>
      <w:r w:rsidRPr="001B52BB">
        <w:rPr>
          <w:rFonts w:ascii="Times New Roman" w:hAnsi="Times New Roman"/>
          <w:sz w:val="24"/>
          <w:szCs w:val="24"/>
        </w:rPr>
        <w:t xml:space="preserve">Bernard </w:t>
      </w:r>
      <w:r w:rsidR="00A95116">
        <w:rPr>
          <w:rFonts w:ascii="Times New Roman" w:hAnsi="Times New Roman"/>
          <w:sz w:val="24"/>
          <w:szCs w:val="24"/>
        </w:rPr>
        <w:t>H. explained</w:t>
      </w:r>
      <w:r w:rsidRPr="001B52BB">
        <w:rPr>
          <w:rFonts w:ascii="Times New Roman" w:hAnsi="Times New Roman"/>
          <w:sz w:val="24"/>
          <w:szCs w:val="24"/>
        </w:rPr>
        <w:t xml:space="preserve"> Wellington’s relationships with his string of female confidantes, friends and mistresses </w:t>
      </w:r>
      <w:r w:rsidR="00A95116">
        <w:rPr>
          <w:rFonts w:ascii="Times New Roman" w:hAnsi="Times New Roman"/>
          <w:sz w:val="24"/>
          <w:szCs w:val="24"/>
        </w:rPr>
        <w:t xml:space="preserve">- </w:t>
      </w:r>
      <w:r w:rsidRPr="001B52BB">
        <w:rPr>
          <w:rFonts w:ascii="Times New Roman" w:hAnsi="Times New Roman"/>
          <w:sz w:val="24"/>
          <w:szCs w:val="24"/>
        </w:rPr>
        <w:t>so the next stop is off Piccadilly in Shepherds Market at 5 Hertford Street. Now a private club</w:t>
      </w:r>
      <w:r w:rsidR="00A95116">
        <w:rPr>
          <w:rFonts w:ascii="Times New Roman" w:hAnsi="Times New Roman"/>
          <w:sz w:val="24"/>
          <w:szCs w:val="24"/>
        </w:rPr>
        <w:t>,</w:t>
      </w:r>
      <w:r w:rsidRPr="001B52BB">
        <w:rPr>
          <w:rFonts w:ascii="Times New Roman" w:hAnsi="Times New Roman"/>
          <w:sz w:val="24"/>
          <w:szCs w:val="24"/>
        </w:rPr>
        <w:t xml:space="preserve"> the building was apparently a purpose designed brothel. Nearby in Carrington Street</w:t>
      </w:r>
      <w:r w:rsidR="00E77DA2">
        <w:rPr>
          <w:rFonts w:ascii="Times New Roman" w:hAnsi="Times New Roman"/>
          <w:sz w:val="24"/>
          <w:szCs w:val="24"/>
        </w:rPr>
        <w:t>,</w:t>
      </w:r>
      <w:r w:rsidRPr="001B52BB">
        <w:rPr>
          <w:rFonts w:ascii="Times New Roman" w:hAnsi="Times New Roman"/>
          <w:sz w:val="24"/>
          <w:szCs w:val="24"/>
        </w:rPr>
        <w:t xml:space="preserve"> Harriet</w:t>
      </w:r>
      <w:r w:rsidR="00C049E5">
        <w:rPr>
          <w:rFonts w:ascii="Times New Roman" w:hAnsi="Times New Roman"/>
          <w:sz w:val="24"/>
          <w:szCs w:val="24"/>
        </w:rPr>
        <w:t>te</w:t>
      </w:r>
      <w:r w:rsidRPr="001B52BB">
        <w:rPr>
          <w:rFonts w:ascii="Times New Roman" w:hAnsi="Times New Roman"/>
          <w:sz w:val="24"/>
          <w:szCs w:val="24"/>
        </w:rPr>
        <w:t xml:space="preserve"> Wilson was born who</w:t>
      </w:r>
      <w:r w:rsidR="00B94E6A">
        <w:rPr>
          <w:rFonts w:ascii="Times New Roman" w:hAnsi="Times New Roman"/>
          <w:sz w:val="24"/>
          <w:szCs w:val="24"/>
        </w:rPr>
        <w:t>,</w:t>
      </w:r>
      <w:r w:rsidRPr="001B52BB">
        <w:rPr>
          <w:rFonts w:ascii="Times New Roman" w:hAnsi="Times New Roman"/>
          <w:sz w:val="24"/>
          <w:szCs w:val="24"/>
        </w:rPr>
        <w:t xml:space="preserve"> with her three sisters</w:t>
      </w:r>
      <w:r w:rsidR="004A499F">
        <w:rPr>
          <w:rFonts w:ascii="Times New Roman" w:hAnsi="Times New Roman"/>
          <w:sz w:val="24"/>
          <w:szCs w:val="24"/>
        </w:rPr>
        <w:t>,</w:t>
      </w:r>
      <w:r w:rsidRPr="001B52BB">
        <w:rPr>
          <w:rFonts w:ascii="Times New Roman" w:hAnsi="Times New Roman"/>
          <w:sz w:val="24"/>
          <w:szCs w:val="24"/>
        </w:rPr>
        <w:t xml:space="preserve"> became courtesans. In effect they were relatively poor women who tried to land themselves wealthy protectors or, preferably</w:t>
      </w:r>
      <w:r>
        <w:rPr>
          <w:rFonts w:ascii="Times New Roman" w:hAnsi="Times New Roman"/>
          <w:sz w:val="24"/>
          <w:szCs w:val="24"/>
        </w:rPr>
        <w:t>,</w:t>
      </w:r>
      <w:r w:rsidRPr="001B52BB">
        <w:rPr>
          <w:rFonts w:ascii="Times New Roman" w:hAnsi="Times New Roman"/>
          <w:sz w:val="24"/>
          <w:szCs w:val="24"/>
        </w:rPr>
        <w:t xml:space="preserve"> a husband. To provide for </w:t>
      </w:r>
      <w:r w:rsidR="00492898">
        <w:rPr>
          <w:rFonts w:ascii="Times New Roman" w:hAnsi="Times New Roman"/>
          <w:sz w:val="24"/>
          <w:szCs w:val="24"/>
        </w:rPr>
        <w:t>her</w:t>
      </w:r>
      <w:r w:rsidRPr="001B52BB">
        <w:rPr>
          <w:rFonts w:ascii="Times New Roman" w:hAnsi="Times New Roman"/>
          <w:sz w:val="24"/>
          <w:szCs w:val="24"/>
        </w:rPr>
        <w:t xml:space="preserve"> old age</w:t>
      </w:r>
      <w:r w:rsidR="00492898">
        <w:rPr>
          <w:rFonts w:ascii="Times New Roman" w:hAnsi="Times New Roman"/>
          <w:sz w:val="24"/>
          <w:szCs w:val="24"/>
        </w:rPr>
        <w:t>,</w:t>
      </w:r>
      <w:r w:rsidRPr="001B52BB">
        <w:rPr>
          <w:rFonts w:ascii="Times New Roman" w:hAnsi="Times New Roman"/>
          <w:sz w:val="24"/>
          <w:szCs w:val="24"/>
        </w:rPr>
        <w:t xml:space="preserve"> Harriet</w:t>
      </w:r>
      <w:r w:rsidR="00C049E5">
        <w:rPr>
          <w:rFonts w:ascii="Times New Roman" w:hAnsi="Times New Roman"/>
          <w:sz w:val="24"/>
          <w:szCs w:val="24"/>
        </w:rPr>
        <w:t>te</w:t>
      </w:r>
      <w:r w:rsidRPr="001B52BB">
        <w:rPr>
          <w:rFonts w:ascii="Times New Roman" w:hAnsi="Times New Roman"/>
          <w:sz w:val="24"/>
          <w:szCs w:val="24"/>
        </w:rPr>
        <w:t xml:space="preserve"> wrote her memoirs </w:t>
      </w:r>
      <w:r w:rsidR="00492898">
        <w:rPr>
          <w:rFonts w:ascii="Times New Roman" w:hAnsi="Times New Roman"/>
          <w:sz w:val="24"/>
          <w:szCs w:val="24"/>
        </w:rPr>
        <w:t xml:space="preserve">- </w:t>
      </w:r>
      <w:r w:rsidRPr="001B52BB">
        <w:rPr>
          <w:rFonts w:ascii="Times New Roman" w:hAnsi="Times New Roman"/>
          <w:sz w:val="24"/>
          <w:szCs w:val="24"/>
        </w:rPr>
        <w:t>with wh</w:t>
      </w:r>
      <w:r w:rsidR="00B477EA">
        <w:rPr>
          <w:rFonts w:ascii="Times New Roman" w:hAnsi="Times New Roman"/>
          <w:sz w:val="24"/>
          <w:szCs w:val="24"/>
        </w:rPr>
        <w:t>ich</w:t>
      </w:r>
      <w:r w:rsidRPr="001B52BB">
        <w:rPr>
          <w:rFonts w:ascii="Times New Roman" w:hAnsi="Times New Roman"/>
          <w:sz w:val="24"/>
          <w:szCs w:val="24"/>
        </w:rPr>
        <w:t xml:space="preserve"> her publisher famously tried to blackmail Wellington</w:t>
      </w:r>
      <w:r w:rsidR="00B477EA">
        <w:rPr>
          <w:rFonts w:ascii="Times New Roman" w:hAnsi="Times New Roman"/>
          <w:sz w:val="24"/>
          <w:szCs w:val="24"/>
        </w:rPr>
        <w:t>.</w:t>
      </w:r>
      <w:r w:rsidRPr="001B52BB">
        <w:rPr>
          <w:rFonts w:ascii="Times New Roman" w:hAnsi="Times New Roman"/>
          <w:sz w:val="24"/>
          <w:szCs w:val="24"/>
        </w:rPr>
        <w:t xml:space="preserve"> </w:t>
      </w:r>
      <w:r w:rsidR="00D44544">
        <w:rPr>
          <w:rFonts w:ascii="Times New Roman" w:hAnsi="Times New Roman"/>
          <w:sz w:val="24"/>
          <w:szCs w:val="24"/>
        </w:rPr>
        <w:t>T</w:t>
      </w:r>
      <w:r w:rsidRPr="001B52BB">
        <w:rPr>
          <w:rFonts w:ascii="Times New Roman" w:hAnsi="Times New Roman"/>
          <w:sz w:val="24"/>
          <w:szCs w:val="24"/>
        </w:rPr>
        <w:t xml:space="preserve">he </w:t>
      </w:r>
      <w:proofErr w:type="gramStart"/>
      <w:r w:rsidRPr="001B52BB">
        <w:rPr>
          <w:rFonts w:ascii="Times New Roman" w:hAnsi="Times New Roman"/>
          <w:sz w:val="24"/>
          <w:szCs w:val="24"/>
        </w:rPr>
        <w:t>Duke’s</w:t>
      </w:r>
      <w:proofErr w:type="gramEnd"/>
      <w:r w:rsidRPr="001B52BB">
        <w:rPr>
          <w:rFonts w:ascii="Times New Roman" w:hAnsi="Times New Roman"/>
          <w:sz w:val="24"/>
          <w:szCs w:val="24"/>
        </w:rPr>
        <w:t xml:space="preserve"> response </w:t>
      </w:r>
      <w:r w:rsidR="00D44544">
        <w:rPr>
          <w:rFonts w:ascii="Times New Roman" w:hAnsi="Times New Roman"/>
          <w:sz w:val="24"/>
          <w:szCs w:val="24"/>
        </w:rPr>
        <w:t>has gone</w:t>
      </w:r>
      <w:r w:rsidRPr="001B52BB">
        <w:rPr>
          <w:rFonts w:ascii="Times New Roman" w:hAnsi="Times New Roman"/>
          <w:sz w:val="24"/>
          <w:szCs w:val="24"/>
        </w:rPr>
        <w:t xml:space="preserve"> down to posterity</w:t>
      </w:r>
      <w:r>
        <w:rPr>
          <w:rFonts w:ascii="Times New Roman" w:hAnsi="Times New Roman"/>
          <w:sz w:val="24"/>
          <w:szCs w:val="24"/>
        </w:rPr>
        <w:t xml:space="preserve"> </w:t>
      </w:r>
      <w:hyperlink r:id="rId13" w:history="1">
        <w:r w:rsidRPr="00B57C45">
          <w:rPr>
            <w:rStyle w:val="Hyperlink"/>
            <w:rFonts w:ascii="Times New Roman" w:hAnsi="Times New Roman"/>
            <w:sz w:val="24"/>
            <w:szCs w:val="24"/>
          </w:rPr>
          <w:t>https://en.wikipedia.org/wiki/Harriette_Wilson</w:t>
        </w:r>
      </w:hyperlink>
      <w:r>
        <w:rPr>
          <w:rFonts w:ascii="Times New Roman" w:hAnsi="Times New Roman"/>
          <w:sz w:val="24"/>
          <w:szCs w:val="24"/>
        </w:rPr>
        <w:t xml:space="preserve"> </w:t>
      </w:r>
      <w:r w:rsidRPr="001B52BB">
        <w:rPr>
          <w:rFonts w:ascii="Times New Roman" w:hAnsi="Times New Roman"/>
          <w:sz w:val="24"/>
          <w:szCs w:val="24"/>
        </w:rPr>
        <w:t xml:space="preserve">. </w:t>
      </w:r>
    </w:p>
    <w:p w14:paraId="4AB3717F" w14:textId="77777777" w:rsidR="00C129CC" w:rsidRDefault="00C129CC" w:rsidP="00C129CC">
      <w:pPr>
        <w:spacing w:after="0"/>
        <w:rPr>
          <w:rFonts w:ascii="Times New Roman" w:hAnsi="Times New Roman"/>
          <w:sz w:val="24"/>
          <w:szCs w:val="24"/>
        </w:rPr>
      </w:pPr>
    </w:p>
    <w:p w14:paraId="6115F69E" w14:textId="39903803" w:rsidR="00C129CC" w:rsidRDefault="00C129CC" w:rsidP="00C129CC">
      <w:pPr>
        <w:spacing w:after="0"/>
        <w:rPr>
          <w:rFonts w:ascii="Times New Roman" w:hAnsi="Times New Roman"/>
          <w:sz w:val="24"/>
          <w:szCs w:val="24"/>
        </w:rPr>
      </w:pPr>
      <w:r w:rsidRPr="001B52BB">
        <w:rPr>
          <w:rFonts w:ascii="Times New Roman" w:hAnsi="Times New Roman"/>
          <w:sz w:val="24"/>
          <w:szCs w:val="24"/>
        </w:rPr>
        <w:t>The Market retained its reputation for many decades</w:t>
      </w:r>
      <w:r w:rsidR="00D44544">
        <w:rPr>
          <w:rFonts w:ascii="Times New Roman" w:hAnsi="Times New Roman"/>
          <w:sz w:val="24"/>
          <w:szCs w:val="24"/>
        </w:rPr>
        <w:t>,</w:t>
      </w:r>
      <w:r w:rsidRPr="001B52BB">
        <w:rPr>
          <w:rFonts w:ascii="Times New Roman" w:hAnsi="Times New Roman"/>
          <w:sz w:val="24"/>
          <w:szCs w:val="24"/>
        </w:rPr>
        <w:t xml:space="preserve"> given the large number of Gentlemen’s Clubs in the area as well as the presence of many soldiers. </w:t>
      </w:r>
    </w:p>
    <w:p w14:paraId="6CC19B69" w14:textId="5A74008E" w:rsidR="00D96E85" w:rsidRDefault="00D96E85" w:rsidP="00C129CC">
      <w:pPr>
        <w:spacing w:after="0"/>
        <w:rPr>
          <w:rFonts w:ascii="Times New Roman" w:hAnsi="Times New Roman"/>
          <w:sz w:val="24"/>
          <w:szCs w:val="24"/>
        </w:rPr>
      </w:pPr>
    </w:p>
    <w:p w14:paraId="2981494B" w14:textId="0D729909" w:rsidR="00BB43EE" w:rsidRDefault="00D96E85" w:rsidP="00D96E85">
      <w:pPr>
        <w:rPr>
          <w:rFonts w:ascii="Times New Roman" w:hAnsi="Times New Roman"/>
          <w:sz w:val="24"/>
          <w:szCs w:val="24"/>
        </w:rPr>
      </w:pPr>
      <w:r w:rsidRPr="00DC3317">
        <w:rPr>
          <w:rFonts w:ascii="Arial" w:hAnsi="Arial" w:cs="Arial"/>
          <w:color w:val="000000"/>
        </w:rPr>
        <w:lastRenderedPageBreak/>
        <w:t xml:space="preserve">Then to where </w:t>
      </w:r>
      <w:r w:rsidRPr="00D96E85">
        <w:rPr>
          <w:rFonts w:ascii="Arial" w:hAnsi="Arial" w:cs="Arial"/>
          <w:bCs/>
          <w:color w:val="000000"/>
        </w:rPr>
        <w:t xml:space="preserve">Angela Burdett Coutts, confidante of the </w:t>
      </w:r>
      <w:proofErr w:type="gramStart"/>
      <w:r w:rsidRPr="00D96E85">
        <w:rPr>
          <w:rFonts w:ascii="Arial" w:hAnsi="Arial" w:cs="Arial"/>
          <w:bCs/>
          <w:color w:val="000000"/>
        </w:rPr>
        <w:t>Duke</w:t>
      </w:r>
      <w:proofErr w:type="gramEnd"/>
      <w:r>
        <w:rPr>
          <w:rFonts w:ascii="Arial" w:hAnsi="Arial" w:cs="Arial"/>
          <w:b/>
          <w:color w:val="000000"/>
        </w:rPr>
        <w:t>,</w:t>
      </w:r>
      <w:r w:rsidRPr="00DC3317">
        <w:rPr>
          <w:rFonts w:ascii="Arial" w:hAnsi="Arial" w:cs="Arial"/>
          <w:color w:val="000000"/>
        </w:rPr>
        <w:t xml:space="preserve"> lived</w:t>
      </w:r>
      <w:r>
        <w:rPr>
          <w:rFonts w:ascii="Arial" w:hAnsi="Arial" w:cs="Arial"/>
          <w:color w:val="000000"/>
        </w:rPr>
        <w:t>,</w:t>
      </w:r>
      <w:r w:rsidRPr="00DC3317">
        <w:rPr>
          <w:rFonts w:ascii="Arial" w:hAnsi="Arial" w:cs="Arial"/>
          <w:color w:val="000000"/>
        </w:rPr>
        <w:t xml:space="preserve"> opposite Green Park tube. </w:t>
      </w:r>
    </w:p>
    <w:p w14:paraId="37CEBE92" w14:textId="51514026" w:rsidR="00AE6BBE" w:rsidRPr="001B52BB" w:rsidRDefault="00D96E85" w:rsidP="001B52BB">
      <w:pPr>
        <w:spacing w:after="0"/>
        <w:rPr>
          <w:rFonts w:ascii="Times New Roman" w:hAnsi="Times New Roman"/>
          <w:sz w:val="24"/>
          <w:szCs w:val="24"/>
        </w:rPr>
      </w:pPr>
      <w:r>
        <w:rPr>
          <w:rFonts w:ascii="Times New Roman" w:hAnsi="Times New Roman"/>
          <w:sz w:val="24"/>
          <w:szCs w:val="24"/>
        </w:rPr>
        <w:t>We t</w:t>
      </w:r>
      <w:r w:rsidR="00AE6BBE" w:rsidRPr="001B52BB">
        <w:rPr>
          <w:rFonts w:ascii="Times New Roman" w:hAnsi="Times New Roman"/>
          <w:sz w:val="24"/>
          <w:szCs w:val="24"/>
        </w:rPr>
        <w:t>hen stroll</w:t>
      </w:r>
      <w:r>
        <w:rPr>
          <w:rFonts w:ascii="Times New Roman" w:hAnsi="Times New Roman"/>
          <w:sz w:val="24"/>
          <w:szCs w:val="24"/>
        </w:rPr>
        <w:t>ed</w:t>
      </w:r>
      <w:r w:rsidR="00AE6BBE" w:rsidRPr="001B52BB">
        <w:rPr>
          <w:rFonts w:ascii="Times New Roman" w:hAnsi="Times New Roman"/>
          <w:sz w:val="24"/>
          <w:szCs w:val="24"/>
        </w:rPr>
        <w:t xml:space="preserve"> down Piccadilly to Prunier</w:t>
      </w:r>
      <w:r w:rsidR="001312BE">
        <w:rPr>
          <w:rFonts w:ascii="Times New Roman" w:hAnsi="Times New Roman"/>
          <w:sz w:val="24"/>
          <w:szCs w:val="24"/>
        </w:rPr>
        <w:t>’</w:t>
      </w:r>
      <w:r w:rsidR="00AE6BBE" w:rsidRPr="001B52BB">
        <w:rPr>
          <w:rFonts w:ascii="Times New Roman" w:hAnsi="Times New Roman"/>
          <w:sz w:val="24"/>
          <w:szCs w:val="24"/>
        </w:rPr>
        <w:t xml:space="preserve">s, now </w:t>
      </w:r>
      <w:r w:rsidR="001312BE">
        <w:rPr>
          <w:rFonts w:ascii="Times New Roman" w:hAnsi="Times New Roman"/>
          <w:sz w:val="24"/>
          <w:szCs w:val="24"/>
        </w:rPr>
        <w:t xml:space="preserve">a </w:t>
      </w:r>
      <w:r w:rsidR="00AE6BBE" w:rsidRPr="001B52BB">
        <w:rPr>
          <w:rFonts w:ascii="Times New Roman" w:hAnsi="Times New Roman"/>
          <w:sz w:val="24"/>
          <w:szCs w:val="24"/>
        </w:rPr>
        <w:t xml:space="preserve">purveyor of oysters and caviar but then </w:t>
      </w:r>
      <w:r w:rsidR="001312BE">
        <w:rPr>
          <w:rFonts w:ascii="Times New Roman" w:hAnsi="Times New Roman"/>
          <w:sz w:val="24"/>
          <w:szCs w:val="24"/>
        </w:rPr>
        <w:t xml:space="preserve">the site of </w:t>
      </w:r>
      <w:r w:rsidR="00AE6BBE" w:rsidRPr="001B52BB">
        <w:rPr>
          <w:rFonts w:ascii="Times New Roman" w:hAnsi="Times New Roman"/>
          <w:sz w:val="24"/>
          <w:szCs w:val="24"/>
        </w:rPr>
        <w:t xml:space="preserve">Wellington’s </w:t>
      </w:r>
      <w:r w:rsidR="00C049E5">
        <w:rPr>
          <w:rFonts w:ascii="Times New Roman" w:hAnsi="Times New Roman"/>
          <w:sz w:val="24"/>
          <w:szCs w:val="24"/>
        </w:rPr>
        <w:t xml:space="preserve">bootmaker George </w:t>
      </w:r>
      <w:proofErr w:type="gramStart"/>
      <w:r w:rsidR="00C049E5">
        <w:rPr>
          <w:rFonts w:ascii="Times New Roman" w:hAnsi="Times New Roman"/>
          <w:sz w:val="24"/>
          <w:szCs w:val="24"/>
        </w:rPr>
        <w:t>Hoby.</w:t>
      </w:r>
      <w:r w:rsidR="00AE6BBE" w:rsidRPr="001B52BB">
        <w:rPr>
          <w:rFonts w:ascii="Times New Roman" w:hAnsi="Times New Roman"/>
          <w:sz w:val="24"/>
          <w:szCs w:val="24"/>
        </w:rPr>
        <w:t>.</w:t>
      </w:r>
      <w:proofErr w:type="gramEnd"/>
      <w:r w:rsidR="00AE6BBE" w:rsidRPr="001B52BB">
        <w:rPr>
          <w:rFonts w:ascii="Times New Roman" w:hAnsi="Times New Roman"/>
          <w:sz w:val="24"/>
          <w:szCs w:val="24"/>
        </w:rPr>
        <w:t xml:space="preserve"> Bernard explained how officers in </w:t>
      </w:r>
      <w:proofErr w:type="gramStart"/>
      <w:r w:rsidR="00AE6BBE" w:rsidRPr="001B52BB">
        <w:rPr>
          <w:rFonts w:ascii="Times New Roman" w:hAnsi="Times New Roman"/>
          <w:sz w:val="24"/>
          <w:szCs w:val="24"/>
        </w:rPr>
        <w:t>Wellington’s day</w:t>
      </w:r>
      <w:proofErr w:type="gramEnd"/>
      <w:r w:rsidR="00AE6BBE" w:rsidRPr="001B52BB">
        <w:rPr>
          <w:rFonts w:ascii="Times New Roman" w:hAnsi="Times New Roman"/>
          <w:sz w:val="24"/>
          <w:szCs w:val="24"/>
        </w:rPr>
        <w:t xml:space="preserve"> had to buy their own uniforms</w:t>
      </w:r>
      <w:r w:rsidR="00FC498F">
        <w:rPr>
          <w:rFonts w:ascii="Times New Roman" w:hAnsi="Times New Roman"/>
          <w:sz w:val="24"/>
          <w:szCs w:val="24"/>
        </w:rPr>
        <w:t>.</w:t>
      </w:r>
      <w:r>
        <w:rPr>
          <w:rFonts w:ascii="Times New Roman" w:hAnsi="Times New Roman"/>
          <w:sz w:val="24"/>
          <w:szCs w:val="24"/>
        </w:rPr>
        <w:t xml:space="preserve"> Hawkes, the Duke’s tailor was at the other end of Piccadilly</w:t>
      </w:r>
      <w:r w:rsidRPr="00D96E85">
        <w:rPr>
          <w:rFonts w:ascii="Arial" w:eastAsia="Times New Roman" w:hAnsi="Arial" w:cs="Arial"/>
          <w:b/>
        </w:rPr>
        <w:t xml:space="preserve"> </w:t>
      </w:r>
      <w:r w:rsidRPr="00D96E85">
        <w:rPr>
          <w:rFonts w:ascii="Arial" w:eastAsia="Times New Roman" w:hAnsi="Arial" w:cs="Arial"/>
          <w:bCs/>
        </w:rPr>
        <w:t xml:space="preserve">at No.17 (later number No.14) </w:t>
      </w:r>
      <w:hyperlink r:id="rId14" w:tooltip="Piccadilly" w:history="1">
        <w:r w:rsidRPr="00D96E85">
          <w:rPr>
            <w:rFonts w:ascii="Arial" w:eastAsia="Times New Roman" w:hAnsi="Arial" w:cs="Arial"/>
            <w:bCs/>
          </w:rPr>
          <w:t>Piccadilly</w:t>
        </w:r>
      </w:hyperlink>
      <w:r w:rsidRPr="00D96E85">
        <w:rPr>
          <w:rFonts w:ascii="Arial" w:eastAsia="Times New Roman" w:hAnsi="Arial" w:cs="Arial"/>
          <w:bCs/>
        </w:rPr>
        <w:t>.</w:t>
      </w:r>
    </w:p>
    <w:p w14:paraId="10D99B92" w14:textId="668ABFC0" w:rsidR="00A04C6C" w:rsidRPr="00636E03" w:rsidRDefault="00A04C6C" w:rsidP="001B52BB">
      <w:pPr>
        <w:spacing w:after="0"/>
        <w:rPr>
          <w:rFonts w:ascii="Times New Roman" w:hAnsi="Times New Roman"/>
          <w:b/>
          <w:bCs/>
          <w:sz w:val="20"/>
          <w:szCs w:val="20"/>
        </w:rPr>
      </w:pPr>
    </w:p>
    <w:p w14:paraId="69FADB3F" w14:textId="7A84493F" w:rsidR="00605EE7" w:rsidRDefault="00605EE7" w:rsidP="00605EE7">
      <w:pPr>
        <w:spacing w:after="0"/>
        <w:rPr>
          <w:rFonts w:ascii="Times New Roman" w:hAnsi="Times New Roman"/>
          <w:sz w:val="24"/>
          <w:szCs w:val="24"/>
        </w:rPr>
      </w:pPr>
      <w:r>
        <w:rPr>
          <w:rFonts w:ascii="Times New Roman" w:hAnsi="Times New Roman"/>
          <w:sz w:val="24"/>
          <w:szCs w:val="24"/>
        </w:rPr>
        <w:t xml:space="preserve">Next stop is St James’s Square. We </w:t>
      </w:r>
      <w:r w:rsidR="008464C8">
        <w:rPr>
          <w:rFonts w:ascii="Times New Roman" w:hAnsi="Times New Roman"/>
          <w:sz w:val="24"/>
          <w:szCs w:val="24"/>
        </w:rPr>
        <w:t xml:space="preserve">were </w:t>
      </w:r>
      <w:r>
        <w:rPr>
          <w:rFonts w:ascii="Times New Roman" w:hAnsi="Times New Roman"/>
          <w:sz w:val="24"/>
          <w:szCs w:val="24"/>
        </w:rPr>
        <w:t>met by Maj Gen Evelyn Webb-Carter</w:t>
      </w:r>
      <w:r w:rsidR="00FC498F">
        <w:rPr>
          <w:rFonts w:ascii="Times New Roman" w:hAnsi="Times New Roman"/>
          <w:sz w:val="24"/>
          <w:szCs w:val="24"/>
        </w:rPr>
        <w:t>.</w:t>
      </w:r>
      <w:r>
        <w:rPr>
          <w:rFonts w:ascii="Times New Roman" w:hAnsi="Times New Roman"/>
          <w:sz w:val="24"/>
          <w:szCs w:val="24"/>
        </w:rPr>
        <w:t xml:space="preserve"> He </w:t>
      </w:r>
      <w:r w:rsidR="00885AA7">
        <w:rPr>
          <w:rFonts w:ascii="Times New Roman" w:hAnsi="Times New Roman"/>
          <w:sz w:val="24"/>
          <w:szCs w:val="24"/>
        </w:rPr>
        <w:t>led</w:t>
      </w:r>
      <w:r>
        <w:rPr>
          <w:rFonts w:ascii="Times New Roman" w:hAnsi="Times New Roman"/>
          <w:sz w:val="24"/>
          <w:szCs w:val="24"/>
        </w:rPr>
        <w:t xml:space="preserve"> us into the East India Club, which, in 1815 was the building at which Prinny was attending a party when the doors were flung open and news of the victory at Waterloo was brought by one of Wellington’s few unwounded ADCs</w:t>
      </w:r>
      <w:r w:rsidR="00A7065B">
        <w:rPr>
          <w:rFonts w:ascii="Times New Roman" w:hAnsi="Times New Roman"/>
          <w:sz w:val="24"/>
          <w:szCs w:val="24"/>
        </w:rPr>
        <w:t>, Lt Percy</w:t>
      </w:r>
      <w:r>
        <w:rPr>
          <w:rFonts w:ascii="Times New Roman" w:hAnsi="Times New Roman"/>
          <w:sz w:val="24"/>
          <w:szCs w:val="24"/>
        </w:rPr>
        <w:t xml:space="preserve">. Along with Wellington’s Dispatch he also threw two captured French eagles at Prinny’s feet. The event was re-enacted in 2015 with Princess Anne as the Royal and the ADC arriving in a post-chaise. The replica eagles and flags are hanging beside the bar. The </w:t>
      </w:r>
      <w:r w:rsidR="00B24438">
        <w:rPr>
          <w:rFonts w:ascii="Times New Roman" w:hAnsi="Times New Roman"/>
          <w:sz w:val="24"/>
          <w:szCs w:val="24"/>
        </w:rPr>
        <w:t xml:space="preserve">Maj </w:t>
      </w:r>
      <w:r>
        <w:rPr>
          <w:rFonts w:ascii="Times New Roman" w:hAnsi="Times New Roman"/>
          <w:sz w:val="24"/>
          <w:szCs w:val="24"/>
        </w:rPr>
        <w:t>Gen ha</w:t>
      </w:r>
      <w:r w:rsidR="00C30E6E">
        <w:rPr>
          <w:rFonts w:ascii="Times New Roman" w:hAnsi="Times New Roman"/>
          <w:sz w:val="24"/>
          <w:szCs w:val="24"/>
        </w:rPr>
        <w:t>d</w:t>
      </w:r>
      <w:r>
        <w:rPr>
          <w:rFonts w:ascii="Times New Roman" w:hAnsi="Times New Roman"/>
          <w:sz w:val="24"/>
          <w:szCs w:val="24"/>
        </w:rPr>
        <w:t xml:space="preserve"> kindly arranged for us to be served a lime and soda which </w:t>
      </w:r>
      <w:r w:rsidR="00C30E6E">
        <w:rPr>
          <w:rFonts w:ascii="Times New Roman" w:hAnsi="Times New Roman"/>
          <w:sz w:val="24"/>
          <w:szCs w:val="24"/>
        </w:rPr>
        <w:t>was</w:t>
      </w:r>
      <w:r>
        <w:rPr>
          <w:rFonts w:ascii="Times New Roman" w:hAnsi="Times New Roman"/>
          <w:sz w:val="24"/>
          <w:szCs w:val="24"/>
        </w:rPr>
        <w:t xml:space="preserve"> very welcome.</w:t>
      </w:r>
    </w:p>
    <w:p w14:paraId="2F8D4EEA" w14:textId="77777777" w:rsidR="003B5C0D" w:rsidRDefault="003B5C0D" w:rsidP="00605EE7">
      <w:pPr>
        <w:spacing w:after="0"/>
        <w:rPr>
          <w:rFonts w:ascii="Times New Roman" w:hAnsi="Times New Roman"/>
          <w:sz w:val="24"/>
          <w:szCs w:val="24"/>
        </w:rPr>
      </w:pPr>
    </w:p>
    <w:p w14:paraId="1D9C6943" w14:textId="55441B1D" w:rsidR="00636E03" w:rsidRDefault="00636E03" w:rsidP="00605EE7">
      <w:pPr>
        <w:spacing w:after="0"/>
        <w:rPr>
          <w:rFonts w:ascii="Times New Roman" w:hAnsi="Times New Roman"/>
          <w:sz w:val="24"/>
          <w:szCs w:val="24"/>
        </w:rPr>
      </w:pPr>
      <w:r>
        <w:rPr>
          <w:rFonts w:ascii="Times New Roman" w:hAnsi="Times New Roman"/>
          <w:noProof/>
          <w:sz w:val="24"/>
          <w:szCs w:val="24"/>
        </w:rPr>
        <w:drawing>
          <wp:inline distT="0" distB="0" distL="0" distR="0" wp14:anchorId="30D0FA55" wp14:editId="5C205DB4">
            <wp:extent cx="1707266" cy="1932940"/>
            <wp:effectExtent l="0" t="0" r="7620" b="0"/>
            <wp:docPr id="14" name="Picture 1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chair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r="24961" b="42876"/>
                    <a:stretch/>
                  </pic:blipFill>
                  <pic:spPr bwMode="auto">
                    <a:xfrm>
                      <a:off x="0" y="0"/>
                      <a:ext cx="1742182" cy="1972471"/>
                    </a:xfrm>
                    <a:prstGeom prst="rect">
                      <a:avLst/>
                    </a:prstGeom>
                    <a:ln>
                      <a:noFill/>
                    </a:ln>
                    <a:extLst>
                      <a:ext uri="{53640926-AAD7-44D8-BBD7-CCE9431645EC}">
                        <a14:shadowObscured xmlns:a14="http://schemas.microsoft.com/office/drawing/2010/main"/>
                      </a:ext>
                    </a:extLst>
                  </pic:spPr>
                </pic:pic>
              </a:graphicData>
            </a:graphic>
          </wp:inline>
        </w:drawing>
      </w:r>
    </w:p>
    <w:p w14:paraId="459029C0" w14:textId="5F93CD89" w:rsidR="00636E03" w:rsidRDefault="00636E03" w:rsidP="00890BA2">
      <w:pPr>
        <w:spacing w:after="0"/>
        <w:rPr>
          <w:rFonts w:ascii="Times New Roman" w:hAnsi="Times New Roman"/>
          <w:sz w:val="24"/>
          <w:szCs w:val="24"/>
        </w:rPr>
      </w:pPr>
      <w:r w:rsidRPr="00FD47DB">
        <w:rPr>
          <w:rFonts w:ascii="Times New Roman" w:hAnsi="Times New Roman"/>
          <w:b/>
          <w:bCs/>
          <w:sz w:val="20"/>
          <w:szCs w:val="20"/>
        </w:rPr>
        <w:t>The Eagles and Flags</w:t>
      </w:r>
    </w:p>
    <w:p w14:paraId="4909B545" w14:textId="77777777" w:rsidR="00636E03" w:rsidRDefault="00636E03" w:rsidP="00890BA2">
      <w:pPr>
        <w:spacing w:after="0"/>
        <w:rPr>
          <w:rFonts w:ascii="Times New Roman" w:hAnsi="Times New Roman"/>
          <w:sz w:val="24"/>
          <w:szCs w:val="24"/>
        </w:rPr>
      </w:pPr>
    </w:p>
    <w:p w14:paraId="7E7F8EFF" w14:textId="326218E8" w:rsidR="00890BA2" w:rsidRPr="001B52BB" w:rsidRDefault="00890BA2" w:rsidP="00890BA2">
      <w:pPr>
        <w:spacing w:after="0"/>
        <w:rPr>
          <w:rFonts w:ascii="Times New Roman" w:hAnsi="Times New Roman"/>
          <w:sz w:val="24"/>
          <w:szCs w:val="24"/>
        </w:rPr>
      </w:pPr>
      <w:r w:rsidRPr="001B52BB">
        <w:rPr>
          <w:rFonts w:ascii="Times New Roman" w:hAnsi="Times New Roman"/>
          <w:sz w:val="24"/>
          <w:szCs w:val="24"/>
        </w:rPr>
        <w:t>The Club is very opulent inside</w:t>
      </w:r>
      <w:r w:rsidR="00693572">
        <w:rPr>
          <w:rFonts w:ascii="Times New Roman" w:hAnsi="Times New Roman"/>
          <w:sz w:val="24"/>
          <w:szCs w:val="24"/>
        </w:rPr>
        <w:t xml:space="preserve">, big Georgian windows letting lots of light into the </w:t>
      </w:r>
      <w:proofErr w:type="gramStart"/>
      <w:r w:rsidR="00693572">
        <w:rPr>
          <w:rFonts w:ascii="Times New Roman" w:hAnsi="Times New Roman"/>
          <w:sz w:val="24"/>
          <w:szCs w:val="24"/>
        </w:rPr>
        <w:t>high ceilinged</w:t>
      </w:r>
      <w:proofErr w:type="gramEnd"/>
      <w:r w:rsidR="00693572">
        <w:rPr>
          <w:rFonts w:ascii="Times New Roman" w:hAnsi="Times New Roman"/>
          <w:sz w:val="24"/>
          <w:szCs w:val="24"/>
        </w:rPr>
        <w:t xml:space="preserve"> rooms.</w:t>
      </w:r>
      <w:r w:rsidRPr="001B52BB">
        <w:rPr>
          <w:rFonts w:ascii="Times New Roman" w:hAnsi="Times New Roman"/>
          <w:sz w:val="24"/>
          <w:szCs w:val="24"/>
        </w:rPr>
        <w:t xml:space="preserve"> It was only founded in 1849 and the E</w:t>
      </w:r>
      <w:r w:rsidR="00863915">
        <w:rPr>
          <w:rFonts w:ascii="Times New Roman" w:hAnsi="Times New Roman"/>
          <w:sz w:val="24"/>
          <w:szCs w:val="24"/>
        </w:rPr>
        <w:t xml:space="preserve">ast India </w:t>
      </w:r>
      <w:r w:rsidRPr="001B52BB">
        <w:rPr>
          <w:rFonts w:ascii="Times New Roman" w:hAnsi="Times New Roman"/>
          <w:sz w:val="24"/>
          <w:szCs w:val="24"/>
        </w:rPr>
        <w:t>C</w:t>
      </w:r>
      <w:r w:rsidR="00863915">
        <w:rPr>
          <w:rFonts w:ascii="Times New Roman" w:hAnsi="Times New Roman"/>
          <w:sz w:val="24"/>
          <w:szCs w:val="24"/>
        </w:rPr>
        <w:t>o</w:t>
      </w:r>
      <w:r w:rsidRPr="001B52BB">
        <w:rPr>
          <w:rFonts w:ascii="Times New Roman" w:hAnsi="Times New Roman"/>
          <w:sz w:val="24"/>
          <w:szCs w:val="24"/>
        </w:rPr>
        <w:t xml:space="preserve"> w</w:t>
      </w:r>
      <w:r w:rsidR="00391E20">
        <w:rPr>
          <w:rFonts w:ascii="Times New Roman" w:hAnsi="Times New Roman"/>
          <w:sz w:val="24"/>
          <w:szCs w:val="24"/>
        </w:rPr>
        <w:t>as disestablished</w:t>
      </w:r>
      <w:r w:rsidRPr="001B52BB">
        <w:rPr>
          <w:rFonts w:ascii="Times New Roman" w:hAnsi="Times New Roman"/>
          <w:sz w:val="24"/>
          <w:szCs w:val="24"/>
        </w:rPr>
        <w:t xml:space="preserve"> ten years later. It since merged with the Public Schools Club.</w:t>
      </w:r>
    </w:p>
    <w:p w14:paraId="7E9DC21F" w14:textId="77777777" w:rsidR="00890BA2" w:rsidRPr="001B52BB" w:rsidRDefault="00890BA2" w:rsidP="00890BA2">
      <w:pPr>
        <w:spacing w:after="0"/>
        <w:rPr>
          <w:rFonts w:ascii="Times New Roman" w:hAnsi="Times New Roman"/>
          <w:sz w:val="24"/>
          <w:szCs w:val="24"/>
        </w:rPr>
      </w:pPr>
    </w:p>
    <w:p w14:paraId="052D1846" w14:textId="25CC40F9" w:rsidR="00890BA2" w:rsidRPr="001B52BB" w:rsidRDefault="00890BA2" w:rsidP="00890BA2">
      <w:pPr>
        <w:spacing w:after="0"/>
        <w:rPr>
          <w:rFonts w:ascii="Times New Roman" w:hAnsi="Times New Roman"/>
          <w:sz w:val="24"/>
          <w:szCs w:val="24"/>
        </w:rPr>
      </w:pPr>
      <w:r w:rsidRPr="001B52BB">
        <w:rPr>
          <w:rFonts w:ascii="Times New Roman" w:hAnsi="Times New Roman"/>
          <w:sz w:val="24"/>
          <w:szCs w:val="24"/>
        </w:rPr>
        <w:t>Then along King Street</w:t>
      </w:r>
      <w:r w:rsidR="006C6C2F">
        <w:rPr>
          <w:rFonts w:ascii="Times New Roman" w:hAnsi="Times New Roman"/>
          <w:sz w:val="24"/>
          <w:szCs w:val="24"/>
        </w:rPr>
        <w:t xml:space="preserve"> where we </w:t>
      </w:r>
      <w:r w:rsidRPr="001B52BB">
        <w:rPr>
          <w:rFonts w:ascii="Times New Roman" w:hAnsi="Times New Roman"/>
          <w:sz w:val="24"/>
          <w:szCs w:val="24"/>
        </w:rPr>
        <w:t>stand with our backs to Christie’s</w:t>
      </w:r>
      <w:r w:rsidR="006C6C2F">
        <w:rPr>
          <w:rFonts w:ascii="Times New Roman" w:hAnsi="Times New Roman"/>
          <w:sz w:val="24"/>
          <w:szCs w:val="24"/>
        </w:rPr>
        <w:t xml:space="preserve"> at No.8. O</w:t>
      </w:r>
      <w:r w:rsidRPr="001B52BB">
        <w:rPr>
          <w:rFonts w:ascii="Times New Roman" w:hAnsi="Times New Roman"/>
          <w:sz w:val="24"/>
          <w:szCs w:val="24"/>
        </w:rPr>
        <w:t xml:space="preserve">pposite is </w:t>
      </w:r>
      <w:proofErr w:type="spellStart"/>
      <w:r w:rsidRPr="001B52BB">
        <w:rPr>
          <w:rFonts w:ascii="Times New Roman" w:hAnsi="Times New Roman"/>
          <w:sz w:val="24"/>
          <w:szCs w:val="24"/>
        </w:rPr>
        <w:t>Almacks</w:t>
      </w:r>
      <w:proofErr w:type="spellEnd"/>
      <w:r w:rsidRPr="001B52BB">
        <w:rPr>
          <w:rFonts w:ascii="Times New Roman" w:hAnsi="Times New Roman"/>
          <w:sz w:val="24"/>
          <w:szCs w:val="24"/>
        </w:rPr>
        <w:t xml:space="preserve"> House which stands on the site of </w:t>
      </w:r>
      <w:proofErr w:type="spellStart"/>
      <w:r w:rsidRPr="001B52BB">
        <w:rPr>
          <w:rFonts w:ascii="Times New Roman" w:hAnsi="Times New Roman"/>
          <w:sz w:val="24"/>
          <w:szCs w:val="24"/>
        </w:rPr>
        <w:t>Almacks</w:t>
      </w:r>
      <w:proofErr w:type="spellEnd"/>
      <w:r w:rsidRPr="001B52BB">
        <w:rPr>
          <w:rFonts w:ascii="Times New Roman" w:hAnsi="Times New Roman"/>
          <w:sz w:val="24"/>
          <w:szCs w:val="24"/>
        </w:rPr>
        <w:t xml:space="preserve">, blitzed and demolished in 1941 whereas Christie’s was ‘just’ burnt out. Per the contemporary illustration </w:t>
      </w:r>
      <w:proofErr w:type="spellStart"/>
      <w:r w:rsidRPr="001B52BB">
        <w:rPr>
          <w:rFonts w:ascii="Times New Roman" w:hAnsi="Times New Roman"/>
          <w:sz w:val="24"/>
          <w:szCs w:val="24"/>
        </w:rPr>
        <w:t>Almacks</w:t>
      </w:r>
      <w:proofErr w:type="spellEnd"/>
      <w:r w:rsidRPr="001B52BB">
        <w:rPr>
          <w:rFonts w:ascii="Times New Roman" w:hAnsi="Times New Roman"/>
          <w:sz w:val="24"/>
          <w:szCs w:val="24"/>
        </w:rPr>
        <w:t xml:space="preserve"> was a barrack like building that was </w:t>
      </w:r>
      <w:r>
        <w:rPr>
          <w:rFonts w:ascii="Times New Roman" w:hAnsi="Times New Roman"/>
          <w:sz w:val="24"/>
          <w:szCs w:val="24"/>
        </w:rPr>
        <w:t xml:space="preserve">home to </w:t>
      </w:r>
      <w:r w:rsidRPr="001B52BB">
        <w:rPr>
          <w:rFonts w:ascii="Times New Roman" w:hAnsi="Times New Roman"/>
          <w:sz w:val="24"/>
          <w:szCs w:val="24"/>
        </w:rPr>
        <w:t>a very prestigious dancing club presided over by a committee of formidable women</w:t>
      </w:r>
      <w:r w:rsidR="003B46F7">
        <w:rPr>
          <w:rFonts w:ascii="Times New Roman" w:hAnsi="Times New Roman"/>
          <w:sz w:val="24"/>
          <w:szCs w:val="24"/>
        </w:rPr>
        <w:t xml:space="preserve"> </w:t>
      </w:r>
      <w:hyperlink r:id="rId16" w:history="1">
        <w:r w:rsidR="003B46F7" w:rsidRPr="009B578F">
          <w:rPr>
            <w:rStyle w:val="Hyperlink"/>
            <w:rFonts w:ascii="Times New Roman" w:hAnsi="Times New Roman"/>
            <w:sz w:val="24"/>
            <w:szCs w:val="24"/>
          </w:rPr>
          <w:t>https://en.wikipedia.org/wiki/Almack%27s</w:t>
        </w:r>
      </w:hyperlink>
      <w:r w:rsidR="003B46F7">
        <w:rPr>
          <w:rFonts w:ascii="Times New Roman" w:hAnsi="Times New Roman"/>
          <w:sz w:val="24"/>
          <w:szCs w:val="24"/>
        </w:rPr>
        <w:t xml:space="preserve"> </w:t>
      </w:r>
      <w:r w:rsidRPr="001B52BB">
        <w:rPr>
          <w:rFonts w:ascii="Times New Roman" w:hAnsi="Times New Roman"/>
          <w:sz w:val="24"/>
          <w:szCs w:val="24"/>
        </w:rPr>
        <w:t xml:space="preserve">. Famously, in 1814, the </w:t>
      </w:r>
      <w:proofErr w:type="gramStart"/>
      <w:r w:rsidRPr="001B52BB">
        <w:rPr>
          <w:rFonts w:ascii="Times New Roman" w:hAnsi="Times New Roman"/>
          <w:sz w:val="24"/>
          <w:szCs w:val="24"/>
        </w:rPr>
        <w:t>Duke</w:t>
      </w:r>
      <w:proofErr w:type="gramEnd"/>
      <w:r w:rsidRPr="001B52BB">
        <w:rPr>
          <w:rFonts w:ascii="Times New Roman" w:hAnsi="Times New Roman"/>
          <w:sz w:val="24"/>
          <w:szCs w:val="24"/>
        </w:rPr>
        <w:t xml:space="preserve"> was refused admission on the grounds either that he was wearing trousers rather than knee breeches or that he was late.</w:t>
      </w:r>
      <w:r>
        <w:rPr>
          <w:rFonts w:ascii="Times New Roman" w:hAnsi="Times New Roman"/>
          <w:sz w:val="24"/>
          <w:szCs w:val="24"/>
        </w:rPr>
        <w:t xml:space="preserve"> </w:t>
      </w:r>
      <w:r w:rsidR="00CE41E3">
        <w:rPr>
          <w:rFonts w:ascii="Times New Roman" w:hAnsi="Times New Roman"/>
          <w:sz w:val="24"/>
          <w:szCs w:val="24"/>
        </w:rPr>
        <w:t xml:space="preserve">Several orchestras </w:t>
      </w:r>
      <w:r w:rsidRPr="001B52BB">
        <w:rPr>
          <w:rFonts w:ascii="Times New Roman" w:hAnsi="Times New Roman"/>
          <w:sz w:val="24"/>
          <w:szCs w:val="24"/>
        </w:rPr>
        <w:t xml:space="preserve">playing for Scottish dancing, the quadrille and even the waltz. </w:t>
      </w:r>
    </w:p>
    <w:p w14:paraId="618A39A5" w14:textId="77777777" w:rsidR="00AE6BBE" w:rsidRPr="001B52BB" w:rsidRDefault="00AE6BBE" w:rsidP="001B52BB">
      <w:pPr>
        <w:spacing w:after="0"/>
        <w:rPr>
          <w:rFonts w:ascii="Times New Roman" w:hAnsi="Times New Roman"/>
          <w:sz w:val="24"/>
          <w:szCs w:val="24"/>
        </w:rPr>
      </w:pPr>
    </w:p>
    <w:p w14:paraId="0ED26B2D" w14:textId="4F3CAAAA"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 xml:space="preserve">Next </w:t>
      </w:r>
      <w:r w:rsidR="00AF2AAF">
        <w:rPr>
          <w:rFonts w:ascii="Times New Roman" w:hAnsi="Times New Roman"/>
          <w:sz w:val="24"/>
          <w:szCs w:val="24"/>
        </w:rPr>
        <w:t xml:space="preserve">a short walk across Pall Mall </w:t>
      </w:r>
      <w:r w:rsidRPr="001B52BB">
        <w:rPr>
          <w:rFonts w:ascii="Times New Roman" w:hAnsi="Times New Roman"/>
          <w:sz w:val="24"/>
          <w:szCs w:val="24"/>
        </w:rPr>
        <w:t xml:space="preserve">to Waterloo Place where the </w:t>
      </w:r>
      <w:r w:rsidR="007D3412">
        <w:rPr>
          <w:rFonts w:ascii="Times New Roman" w:hAnsi="Times New Roman"/>
          <w:sz w:val="24"/>
          <w:szCs w:val="24"/>
        </w:rPr>
        <w:t xml:space="preserve">Major </w:t>
      </w:r>
      <w:r w:rsidRPr="001B52BB">
        <w:rPr>
          <w:rFonts w:ascii="Times New Roman" w:hAnsi="Times New Roman"/>
          <w:sz w:val="24"/>
          <w:szCs w:val="24"/>
        </w:rPr>
        <w:t xml:space="preserve">General talked about the Athenaeum and the Duke of York whose memorial is </w:t>
      </w:r>
      <w:r w:rsidR="00750786">
        <w:rPr>
          <w:rFonts w:ascii="Times New Roman" w:hAnsi="Times New Roman"/>
          <w:sz w:val="24"/>
          <w:szCs w:val="24"/>
        </w:rPr>
        <w:t xml:space="preserve">on a column – to distance him from his creditors - </w:t>
      </w:r>
      <w:r w:rsidRPr="001B52BB">
        <w:rPr>
          <w:rFonts w:ascii="Times New Roman" w:hAnsi="Times New Roman"/>
          <w:sz w:val="24"/>
          <w:szCs w:val="24"/>
        </w:rPr>
        <w:t>at the top of the steps. Saw also a fairly new statue to Sir Keith Park and then a little monument to the dog of the German ambassador who died in office in 193</w:t>
      </w:r>
      <w:r w:rsidR="009F2F0B">
        <w:rPr>
          <w:rFonts w:ascii="Times New Roman" w:hAnsi="Times New Roman"/>
          <w:sz w:val="24"/>
          <w:szCs w:val="24"/>
        </w:rPr>
        <w:t>6</w:t>
      </w:r>
      <w:r w:rsidRPr="001B52BB">
        <w:rPr>
          <w:rFonts w:ascii="Times New Roman" w:hAnsi="Times New Roman"/>
          <w:sz w:val="24"/>
          <w:szCs w:val="24"/>
        </w:rPr>
        <w:t xml:space="preserve">. At the time the German embassy was next to the Athenaeum and for reasons of protocol a fairly serious </w:t>
      </w:r>
      <w:r w:rsidRPr="001B52BB">
        <w:rPr>
          <w:rFonts w:ascii="Times New Roman" w:hAnsi="Times New Roman"/>
          <w:sz w:val="24"/>
          <w:szCs w:val="24"/>
        </w:rPr>
        <w:lastRenderedPageBreak/>
        <w:t xml:space="preserve">funeral had to be held. </w:t>
      </w:r>
      <w:proofErr w:type="gramStart"/>
      <w:r w:rsidRPr="001B52BB">
        <w:rPr>
          <w:rFonts w:ascii="Times New Roman" w:hAnsi="Times New Roman"/>
          <w:sz w:val="24"/>
          <w:szCs w:val="24"/>
        </w:rPr>
        <w:t>Thus</w:t>
      </w:r>
      <w:proofErr w:type="gramEnd"/>
      <w:r w:rsidRPr="001B52BB">
        <w:rPr>
          <w:rFonts w:ascii="Times New Roman" w:hAnsi="Times New Roman"/>
          <w:sz w:val="24"/>
          <w:szCs w:val="24"/>
        </w:rPr>
        <w:t xml:space="preserve"> we saw </w:t>
      </w:r>
      <w:r w:rsidR="006D2641">
        <w:rPr>
          <w:rFonts w:ascii="Times New Roman" w:hAnsi="Times New Roman"/>
          <w:sz w:val="24"/>
          <w:szCs w:val="24"/>
        </w:rPr>
        <w:t xml:space="preserve">a </w:t>
      </w:r>
      <w:r w:rsidRPr="001B52BB">
        <w:rPr>
          <w:rFonts w:ascii="Times New Roman" w:hAnsi="Times New Roman"/>
          <w:sz w:val="24"/>
          <w:szCs w:val="24"/>
        </w:rPr>
        <w:t>photograph</w:t>
      </w:r>
      <w:r w:rsidR="006D2641">
        <w:rPr>
          <w:rFonts w:ascii="Times New Roman" w:hAnsi="Times New Roman"/>
          <w:sz w:val="24"/>
          <w:szCs w:val="24"/>
        </w:rPr>
        <w:t xml:space="preserve"> </w:t>
      </w:r>
      <w:r w:rsidRPr="001B52BB">
        <w:rPr>
          <w:rFonts w:ascii="Times New Roman" w:hAnsi="Times New Roman"/>
          <w:sz w:val="24"/>
          <w:szCs w:val="24"/>
        </w:rPr>
        <w:t>of pallbearers drawn from the Grenadier Guards carrying a coffin draped in an enormous swastika flag. Ironically the ambassador was not a supporter of the Nazi Government; he was replaced by Ribbentrop.</w:t>
      </w:r>
    </w:p>
    <w:p w14:paraId="396656F8" w14:textId="77777777" w:rsidR="00AE6BBE" w:rsidRDefault="00AE6BBE" w:rsidP="001B52BB">
      <w:pPr>
        <w:spacing w:after="0"/>
        <w:rPr>
          <w:rFonts w:ascii="Times New Roman" w:hAnsi="Times New Roman"/>
          <w:sz w:val="24"/>
          <w:szCs w:val="24"/>
        </w:rPr>
      </w:pPr>
    </w:p>
    <w:p w14:paraId="22556BEC" w14:textId="2EBDE8E6" w:rsidR="006D2641" w:rsidRDefault="006D2641" w:rsidP="001B52BB">
      <w:pPr>
        <w:spacing w:after="0"/>
        <w:rPr>
          <w:rFonts w:ascii="Times New Roman" w:hAnsi="Times New Roman"/>
          <w:sz w:val="24"/>
          <w:szCs w:val="24"/>
        </w:rPr>
      </w:pPr>
      <w:r>
        <w:rPr>
          <w:rFonts w:ascii="Times New Roman" w:hAnsi="Times New Roman"/>
          <w:noProof/>
          <w:sz w:val="24"/>
          <w:szCs w:val="24"/>
        </w:rPr>
        <w:drawing>
          <wp:inline distT="0" distB="0" distL="0" distR="0" wp14:anchorId="469C7ECC" wp14:editId="4C4A1E5D">
            <wp:extent cx="3823200" cy="2150497"/>
            <wp:effectExtent l="0" t="0" r="6350" b="2540"/>
            <wp:docPr id="16" name="Picture 16"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outside a building&#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834484" cy="2156844"/>
                    </a:xfrm>
                    <a:prstGeom prst="rect">
                      <a:avLst/>
                    </a:prstGeom>
                  </pic:spPr>
                </pic:pic>
              </a:graphicData>
            </a:graphic>
          </wp:inline>
        </w:drawing>
      </w:r>
    </w:p>
    <w:p w14:paraId="78CD9187" w14:textId="0264A860" w:rsidR="006D2641" w:rsidRPr="00F93FBF" w:rsidRDefault="00F93FBF" w:rsidP="001B52BB">
      <w:pPr>
        <w:spacing w:after="0"/>
        <w:rPr>
          <w:rFonts w:ascii="Times New Roman" w:hAnsi="Times New Roman"/>
          <w:b/>
          <w:bCs/>
          <w:sz w:val="24"/>
          <w:szCs w:val="24"/>
        </w:rPr>
      </w:pPr>
      <w:r w:rsidRPr="00F93FBF">
        <w:rPr>
          <w:rFonts w:ascii="Times New Roman" w:hAnsi="Times New Roman"/>
          <w:b/>
          <w:bCs/>
          <w:sz w:val="24"/>
          <w:szCs w:val="24"/>
        </w:rPr>
        <w:t>Funeral for the German Ambassador in 1936</w:t>
      </w:r>
    </w:p>
    <w:p w14:paraId="71758102" w14:textId="77777777" w:rsidR="00F93FBF" w:rsidRPr="001B52BB" w:rsidRDefault="00F93FBF" w:rsidP="001B52BB">
      <w:pPr>
        <w:spacing w:after="0"/>
        <w:rPr>
          <w:rFonts w:ascii="Times New Roman" w:hAnsi="Times New Roman"/>
          <w:sz w:val="24"/>
          <w:szCs w:val="24"/>
        </w:rPr>
      </w:pPr>
    </w:p>
    <w:p w14:paraId="25A67876" w14:textId="6F9CF6D8" w:rsidR="002B3C65" w:rsidRDefault="00AE6BBE" w:rsidP="001B52BB">
      <w:pPr>
        <w:spacing w:after="0"/>
        <w:rPr>
          <w:rFonts w:ascii="Times New Roman" w:hAnsi="Times New Roman"/>
          <w:sz w:val="24"/>
          <w:szCs w:val="24"/>
        </w:rPr>
      </w:pPr>
      <w:r w:rsidRPr="001B52BB">
        <w:rPr>
          <w:rFonts w:ascii="Times New Roman" w:hAnsi="Times New Roman"/>
          <w:sz w:val="24"/>
          <w:szCs w:val="24"/>
        </w:rPr>
        <w:t xml:space="preserve">Our next stop </w:t>
      </w:r>
      <w:r w:rsidR="00335766">
        <w:rPr>
          <w:rFonts w:ascii="Times New Roman" w:hAnsi="Times New Roman"/>
          <w:sz w:val="24"/>
          <w:szCs w:val="24"/>
        </w:rPr>
        <w:t>was</w:t>
      </w:r>
      <w:r w:rsidRPr="001B52BB">
        <w:rPr>
          <w:rFonts w:ascii="Times New Roman" w:hAnsi="Times New Roman"/>
          <w:sz w:val="24"/>
          <w:szCs w:val="24"/>
        </w:rPr>
        <w:t xml:space="preserve"> another Holy of Holies, the office of the General Officer Commanding (GOC) London District which overlooks Horse Guards Parade </w:t>
      </w:r>
      <w:r w:rsidR="00637B8B">
        <w:rPr>
          <w:rFonts w:ascii="Times New Roman" w:hAnsi="Times New Roman"/>
          <w:sz w:val="24"/>
          <w:szCs w:val="24"/>
        </w:rPr>
        <w:t xml:space="preserve">- </w:t>
      </w:r>
      <w:r w:rsidRPr="001B52BB">
        <w:rPr>
          <w:rFonts w:ascii="Times New Roman" w:hAnsi="Times New Roman"/>
          <w:sz w:val="24"/>
          <w:szCs w:val="24"/>
        </w:rPr>
        <w:t xml:space="preserve">where the stands </w:t>
      </w:r>
      <w:r w:rsidR="0048329B">
        <w:rPr>
          <w:rFonts w:ascii="Times New Roman" w:hAnsi="Times New Roman"/>
          <w:sz w:val="24"/>
          <w:szCs w:val="24"/>
        </w:rPr>
        <w:t>were</w:t>
      </w:r>
      <w:r w:rsidRPr="001B52BB">
        <w:rPr>
          <w:rFonts w:ascii="Times New Roman" w:hAnsi="Times New Roman"/>
          <w:sz w:val="24"/>
          <w:szCs w:val="24"/>
        </w:rPr>
        <w:t xml:space="preserve"> being set up for the Trooping of the Colour. Evelyn was GOC for four years and the desk is that which the </w:t>
      </w:r>
      <w:proofErr w:type="gramStart"/>
      <w:r w:rsidRPr="001B52BB">
        <w:rPr>
          <w:rFonts w:ascii="Times New Roman" w:hAnsi="Times New Roman"/>
          <w:sz w:val="24"/>
          <w:szCs w:val="24"/>
        </w:rPr>
        <w:t>Duke</w:t>
      </w:r>
      <w:proofErr w:type="gramEnd"/>
      <w:r w:rsidRPr="001B52BB">
        <w:rPr>
          <w:rFonts w:ascii="Times New Roman" w:hAnsi="Times New Roman"/>
          <w:sz w:val="24"/>
          <w:szCs w:val="24"/>
        </w:rPr>
        <w:t xml:space="preserve"> used in this room. He explain</w:t>
      </w:r>
      <w:r w:rsidR="0048329B">
        <w:rPr>
          <w:rFonts w:ascii="Times New Roman" w:hAnsi="Times New Roman"/>
          <w:sz w:val="24"/>
          <w:szCs w:val="24"/>
        </w:rPr>
        <w:t>ed</w:t>
      </w:r>
      <w:r w:rsidRPr="001B52BB">
        <w:rPr>
          <w:rFonts w:ascii="Times New Roman" w:hAnsi="Times New Roman"/>
          <w:sz w:val="24"/>
          <w:szCs w:val="24"/>
        </w:rPr>
        <w:t xml:space="preserve"> how they found a coloured lithograph of the </w:t>
      </w:r>
      <w:proofErr w:type="gramStart"/>
      <w:r w:rsidRPr="001B52BB">
        <w:rPr>
          <w:rFonts w:ascii="Times New Roman" w:hAnsi="Times New Roman"/>
          <w:sz w:val="24"/>
          <w:szCs w:val="24"/>
        </w:rPr>
        <w:t>Duke</w:t>
      </w:r>
      <w:proofErr w:type="gramEnd"/>
      <w:r w:rsidRPr="001B52BB">
        <w:rPr>
          <w:rFonts w:ascii="Times New Roman" w:hAnsi="Times New Roman"/>
          <w:sz w:val="24"/>
          <w:szCs w:val="24"/>
        </w:rPr>
        <w:t xml:space="preserve"> interviewing the widow of a former officer and how they refurbished the room to match it. Typical Georgian</w:t>
      </w:r>
      <w:r w:rsidR="00D41353">
        <w:rPr>
          <w:rFonts w:ascii="Times New Roman" w:hAnsi="Times New Roman"/>
          <w:sz w:val="24"/>
          <w:szCs w:val="24"/>
        </w:rPr>
        <w:t>,</w:t>
      </w:r>
      <w:r w:rsidRPr="001B52BB">
        <w:rPr>
          <w:rFonts w:ascii="Times New Roman" w:hAnsi="Times New Roman"/>
          <w:sz w:val="24"/>
          <w:szCs w:val="24"/>
        </w:rPr>
        <w:t xml:space="preserve"> very pale green and white, big windows, high ceiling so lots of light. Bernard open</w:t>
      </w:r>
      <w:r w:rsidR="00D41353">
        <w:rPr>
          <w:rFonts w:ascii="Times New Roman" w:hAnsi="Times New Roman"/>
          <w:sz w:val="24"/>
          <w:szCs w:val="24"/>
        </w:rPr>
        <w:t>ed</w:t>
      </w:r>
      <w:r w:rsidRPr="001B52BB">
        <w:rPr>
          <w:rFonts w:ascii="Times New Roman" w:hAnsi="Times New Roman"/>
          <w:sz w:val="24"/>
          <w:szCs w:val="24"/>
        </w:rPr>
        <w:t xml:space="preserve"> a bottle of Old Nosey Pear Liqueur from the farm where Spencer’s HQ (1</w:t>
      </w:r>
      <w:r w:rsidRPr="001B52BB">
        <w:rPr>
          <w:rFonts w:ascii="Times New Roman" w:hAnsi="Times New Roman"/>
          <w:sz w:val="24"/>
          <w:szCs w:val="24"/>
          <w:vertAlign w:val="superscript"/>
        </w:rPr>
        <w:t>st</w:t>
      </w:r>
      <w:r w:rsidRPr="001B52BB">
        <w:rPr>
          <w:rFonts w:ascii="Times New Roman" w:hAnsi="Times New Roman"/>
          <w:sz w:val="24"/>
          <w:szCs w:val="24"/>
        </w:rPr>
        <w:t xml:space="preserve"> Division) was located so that we c</w:t>
      </w:r>
      <w:r w:rsidR="006F7050">
        <w:rPr>
          <w:rFonts w:ascii="Times New Roman" w:hAnsi="Times New Roman"/>
          <w:sz w:val="24"/>
          <w:szCs w:val="24"/>
        </w:rPr>
        <w:t>ould</w:t>
      </w:r>
      <w:r w:rsidRPr="001B52BB">
        <w:rPr>
          <w:rFonts w:ascii="Times New Roman" w:hAnsi="Times New Roman"/>
          <w:sz w:val="24"/>
          <w:szCs w:val="24"/>
        </w:rPr>
        <w:t xml:space="preserve"> toast the </w:t>
      </w:r>
      <w:proofErr w:type="gramStart"/>
      <w:r w:rsidRPr="001B52BB">
        <w:rPr>
          <w:rFonts w:ascii="Times New Roman" w:hAnsi="Times New Roman"/>
          <w:sz w:val="24"/>
          <w:szCs w:val="24"/>
        </w:rPr>
        <w:t>Duke</w:t>
      </w:r>
      <w:proofErr w:type="gramEnd"/>
      <w:r w:rsidRPr="001B52BB">
        <w:rPr>
          <w:rFonts w:ascii="Times New Roman" w:hAnsi="Times New Roman"/>
          <w:sz w:val="24"/>
          <w:szCs w:val="24"/>
        </w:rPr>
        <w:t>.</w:t>
      </w:r>
      <w:r w:rsidR="00DA5559">
        <w:rPr>
          <w:rFonts w:ascii="Times New Roman" w:hAnsi="Times New Roman"/>
          <w:sz w:val="24"/>
          <w:szCs w:val="24"/>
        </w:rPr>
        <w:t xml:space="preserve"> </w:t>
      </w:r>
    </w:p>
    <w:p w14:paraId="262335B9" w14:textId="30075DCE" w:rsidR="00AE6BBE" w:rsidRPr="001B52BB" w:rsidRDefault="00DA5559" w:rsidP="001B52BB">
      <w:pPr>
        <w:spacing w:after="0"/>
        <w:rPr>
          <w:rFonts w:ascii="Times New Roman" w:hAnsi="Times New Roman"/>
          <w:sz w:val="24"/>
          <w:szCs w:val="24"/>
        </w:rPr>
      </w:pPr>
      <w:r>
        <w:rPr>
          <w:rFonts w:ascii="Times New Roman" w:hAnsi="Times New Roman"/>
          <w:sz w:val="24"/>
          <w:szCs w:val="24"/>
        </w:rPr>
        <w:t xml:space="preserve"> </w:t>
      </w:r>
    </w:p>
    <w:p w14:paraId="2FD0B494" w14:textId="23381661" w:rsidR="00AE6BBE" w:rsidRDefault="00AE6BBE" w:rsidP="001B52BB">
      <w:pPr>
        <w:spacing w:after="0"/>
        <w:rPr>
          <w:rFonts w:ascii="Times New Roman" w:hAnsi="Times New Roman"/>
          <w:sz w:val="24"/>
          <w:szCs w:val="24"/>
        </w:rPr>
      </w:pPr>
      <w:r w:rsidRPr="001B52BB">
        <w:rPr>
          <w:rFonts w:ascii="Times New Roman" w:hAnsi="Times New Roman"/>
          <w:sz w:val="24"/>
          <w:szCs w:val="24"/>
        </w:rPr>
        <w:t>Perhaps fittingly the desk is not some grand bespoke design from someone like Chippendale but appears to be of a standard model from the Sheraton catalogue. It is oval with four kneeholes and one can imagine in other rooms four clerks hunched over similar pieces of furniture. Evelyn explain</w:t>
      </w:r>
      <w:r w:rsidR="006F7050">
        <w:rPr>
          <w:rFonts w:ascii="Times New Roman" w:hAnsi="Times New Roman"/>
          <w:sz w:val="24"/>
          <w:szCs w:val="24"/>
        </w:rPr>
        <w:t>ed</w:t>
      </w:r>
      <w:r w:rsidRPr="001B52BB">
        <w:rPr>
          <w:rFonts w:ascii="Times New Roman" w:hAnsi="Times New Roman"/>
          <w:sz w:val="24"/>
          <w:szCs w:val="24"/>
        </w:rPr>
        <w:t xml:space="preserve"> that for a tall man like him it is really quite uncomfortable. </w:t>
      </w:r>
    </w:p>
    <w:p w14:paraId="2E1A00DF" w14:textId="77777777" w:rsidR="0044797D" w:rsidRDefault="0044797D" w:rsidP="001B52BB">
      <w:pPr>
        <w:spacing w:after="0"/>
        <w:rPr>
          <w:rFonts w:ascii="Times New Roman" w:hAnsi="Times New Roman"/>
          <w:sz w:val="24"/>
          <w:szCs w:val="24"/>
        </w:rPr>
      </w:pPr>
    </w:p>
    <w:p w14:paraId="3C8F9B9A" w14:textId="745E327D" w:rsidR="0044797D" w:rsidRDefault="0014701B" w:rsidP="001B52BB">
      <w:pPr>
        <w:spacing w:after="0"/>
        <w:rPr>
          <w:rFonts w:ascii="Times New Roman" w:hAnsi="Times New Roman"/>
          <w:sz w:val="24"/>
          <w:szCs w:val="24"/>
        </w:rPr>
      </w:pPr>
      <w:r>
        <w:rPr>
          <w:rFonts w:ascii="Times New Roman" w:hAnsi="Times New Roman"/>
          <w:noProof/>
          <w:sz w:val="24"/>
          <w:szCs w:val="24"/>
        </w:rPr>
        <w:drawing>
          <wp:inline distT="0" distB="0" distL="0" distR="0" wp14:anchorId="375B98CF" wp14:editId="50020CFF">
            <wp:extent cx="1840093" cy="2834958"/>
            <wp:effectExtent l="0" t="0" r="8255" b="3810"/>
            <wp:docPr id="18" name="Picture 18"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floor, wall, room&#10;&#10;Description automatically generated"/>
                    <pic:cNvPicPr/>
                  </pic:nvPicPr>
                  <pic:blipFill rotWithShape="1">
                    <a:blip r:embed="rId18" cstate="print">
                      <a:extLst>
                        <a:ext uri="{28A0092B-C50C-407E-A947-70E740481C1C}">
                          <a14:useLocalDpi xmlns:a14="http://schemas.microsoft.com/office/drawing/2010/main" val="0"/>
                        </a:ext>
                      </a:extLst>
                    </a:blip>
                    <a:srcRect l="20731" t="7304" r="22448" b="14910"/>
                    <a:stretch/>
                  </pic:blipFill>
                  <pic:spPr bwMode="auto">
                    <a:xfrm>
                      <a:off x="0" y="0"/>
                      <a:ext cx="1854915" cy="2857793"/>
                    </a:xfrm>
                    <a:prstGeom prst="rect">
                      <a:avLst/>
                    </a:prstGeom>
                    <a:ln>
                      <a:noFill/>
                    </a:ln>
                    <a:extLst>
                      <a:ext uri="{53640926-AAD7-44D8-BBD7-CCE9431645EC}">
                        <a14:shadowObscured xmlns:a14="http://schemas.microsoft.com/office/drawing/2010/main"/>
                      </a:ext>
                    </a:extLst>
                  </pic:spPr>
                </pic:pic>
              </a:graphicData>
            </a:graphic>
          </wp:inline>
        </w:drawing>
      </w:r>
      <w:r w:rsidR="00E93B06" w:rsidRPr="00E93B06">
        <w:rPr>
          <w:rFonts w:ascii="Times New Roman" w:hAnsi="Times New Roman"/>
          <w:b/>
          <w:bCs/>
          <w:sz w:val="24"/>
          <w:szCs w:val="24"/>
        </w:rPr>
        <w:t>Wellington’s Desk</w:t>
      </w:r>
    </w:p>
    <w:p w14:paraId="0308E308" w14:textId="77777777" w:rsidR="0044797D" w:rsidRDefault="0044797D" w:rsidP="001B52BB">
      <w:pPr>
        <w:spacing w:after="0"/>
        <w:rPr>
          <w:rFonts w:ascii="Times New Roman" w:hAnsi="Times New Roman"/>
          <w:sz w:val="24"/>
          <w:szCs w:val="24"/>
        </w:rPr>
      </w:pPr>
    </w:p>
    <w:p w14:paraId="74AC5858" w14:textId="31A8CB0F"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Downstairs we look</w:t>
      </w:r>
      <w:r w:rsidR="006F7050">
        <w:rPr>
          <w:rFonts w:ascii="Times New Roman" w:hAnsi="Times New Roman"/>
          <w:sz w:val="24"/>
          <w:szCs w:val="24"/>
        </w:rPr>
        <w:t>ed</w:t>
      </w:r>
      <w:r w:rsidRPr="001B52BB">
        <w:rPr>
          <w:rFonts w:ascii="Times New Roman" w:hAnsi="Times New Roman"/>
          <w:sz w:val="24"/>
          <w:szCs w:val="24"/>
        </w:rPr>
        <w:t xml:space="preserve"> at the small Household Cavalry Museum which is very good and incorporates views into the stables where the men and horses prepare for guard mounting outside.</w:t>
      </w:r>
      <w:r w:rsidR="00C57F19">
        <w:rPr>
          <w:rFonts w:ascii="Times New Roman" w:hAnsi="Times New Roman"/>
          <w:sz w:val="24"/>
          <w:szCs w:val="24"/>
        </w:rPr>
        <w:t xml:space="preserve"> </w:t>
      </w:r>
      <w:r w:rsidRPr="001B52BB">
        <w:rPr>
          <w:rFonts w:ascii="Times New Roman" w:hAnsi="Times New Roman"/>
          <w:sz w:val="24"/>
          <w:szCs w:val="24"/>
        </w:rPr>
        <w:t xml:space="preserve">There is even a section on the Cato Street Conspiracy in which two of the </w:t>
      </w:r>
      <w:r w:rsidR="0094590D">
        <w:rPr>
          <w:rFonts w:ascii="Times New Roman" w:hAnsi="Times New Roman"/>
          <w:sz w:val="24"/>
          <w:szCs w:val="24"/>
        </w:rPr>
        <w:t>participants</w:t>
      </w:r>
      <w:r w:rsidRPr="001B52BB">
        <w:rPr>
          <w:rFonts w:ascii="Times New Roman" w:hAnsi="Times New Roman"/>
          <w:sz w:val="24"/>
          <w:szCs w:val="24"/>
        </w:rPr>
        <w:t xml:space="preserve"> had been former soldiers of the Regiment.</w:t>
      </w:r>
    </w:p>
    <w:p w14:paraId="12C62C38" w14:textId="77777777" w:rsidR="00AE6BBE" w:rsidRPr="001B52BB" w:rsidRDefault="00AE6BBE" w:rsidP="001B52BB">
      <w:pPr>
        <w:spacing w:after="0"/>
        <w:rPr>
          <w:rFonts w:ascii="Times New Roman" w:hAnsi="Times New Roman"/>
          <w:sz w:val="24"/>
          <w:szCs w:val="24"/>
        </w:rPr>
      </w:pPr>
    </w:p>
    <w:p w14:paraId="579B2ABF" w14:textId="4772C90C"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 xml:space="preserve">The next stop </w:t>
      </w:r>
      <w:r w:rsidR="00EC5EF5">
        <w:rPr>
          <w:rFonts w:ascii="Times New Roman" w:hAnsi="Times New Roman"/>
          <w:sz w:val="24"/>
          <w:szCs w:val="24"/>
        </w:rPr>
        <w:t>was</w:t>
      </w:r>
      <w:r w:rsidRPr="001B52BB">
        <w:rPr>
          <w:rFonts w:ascii="Times New Roman" w:hAnsi="Times New Roman"/>
          <w:sz w:val="24"/>
          <w:szCs w:val="24"/>
        </w:rPr>
        <w:t xml:space="preserve"> a </w:t>
      </w:r>
      <w:r w:rsidR="00C57F19" w:rsidRPr="001B52BB">
        <w:rPr>
          <w:rFonts w:ascii="Times New Roman" w:hAnsi="Times New Roman"/>
          <w:sz w:val="24"/>
          <w:szCs w:val="24"/>
        </w:rPr>
        <w:t>well-deserved</w:t>
      </w:r>
      <w:r w:rsidRPr="001B52BB">
        <w:rPr>
          <w:rFonts w:ascii="Times New Roman" w:hAnsi="Times New Roman"/>
          <w:sz w:val="24"/>
          <w:szCs w:val="24"/>
        </w:rPr>
        <w:t xml:space="preserve"> lunch at the Wellington pub at the far end of the Strand. It </w:t>
      </w:r>
      <w:r w:rsidR="00EC5EF5">
        <w:rPr>
          <w:rFonts w:ascii="Times New Roman" w:hAnsi="Times New Roman"/>
          <w:sz w:val="24"/>
          <w:szCs w:val="24"/>
        </w:rPr>
        <w:t>was</w:t>
      </w:r>
      <w:r w:rsidRPr="001B52BB">
        <w:rPr>
          <w:rFonts w:ascii="Times New Roman" w:hAnsi="Times New Roman"/>
          <w:sz w:val="24"/>
          <w:szCs w:val="24"/>
        </w:rPr>
        <w:t xml:space="preserve"> a sunny day and the pavements outside the cafés and pubs </w:t>
      </w:r>
      <w:r w:rsidR="00EC5EF5">
        <w:rPr>
          <w:rFonts w:ascii="Times New Roman" w:hAnsi="Times New Roman"/>
          <w:sz w:val="24"/>
          <w:szCs w:val="24"/>
        </w:rPr>
        <w:t>were</w:t>
      </w:r>
      <w:r w:rsidRPr="001B52BB">
        <w:rPr>
          <w:rFonts w:ascii="Times New Roman" w:hAnsi="Times New Roman"/>
          <w:sz w:val="24"/>
          <w:szCs w:val="24"/>
        </w:rPr>
        <w:t xml:space="preserve"> packed. </w:t>
      </w:r>
      <w:r w:rsidR="00A329D7">
        <w:rPr>
          <w:rFonts w:ascii="Times New Roman" w:hAnsi="Times New Roman"/>
          <w:sz w:val="24"/>
          <w:szCs w:val="24"/>
        </w:rPr>
        <w:t xml:space="preserve">We </w:t>
      </w:r>
      <w:r w:rsidR="00EC5EF5">
        <w:rPr>
          <w:rFonts w:ascii="Times New Roman" w:hAnsi="Times New Roman"/>
          <w:sz w:val="24"/>
          <w:szCs w:val="24"/>
        </w:rPr>
        <w:t>were</w:t>
      </w:r>
      <w:r w:rsidRPr="001B52BB">
        <w:rPr>
          <w:rFonts w:ascii="Times New Roman" w:hAnsi="Times New Roman"/>
          <w:sz w:val="24"/>
          <w:szCs w:val="24"/>
        </w:rPr>
        <w:t xml:space="preserve"> lucky and get a table outside. Lunch </w:t>
      </w:r>
      <w:r w:rsidR="00EC5EF5">
        <w:rPr>
          <w:rFonts w:ascii="Times New Roman" w:hAnsi="Times New Roman"/>
          <w:sz w:val="24"/>
          <w:szCs w:val="24"/>
        </w:rPr>
        <w:t>was</w:t>
      </w:r>
      <w:r w:rsidRPr="001B52BB">
        <w:rPr>
          <w:rFonts w:ascii="Times New Roman" w:hAnsi="Times New Roman"/>
          <w:sz w:val="24"/>
          <w:szCs w:val="24"/>
        </w:rPr>
        <w:t xml:space="preserve"> a pint of Nicholson’s and a beef brisket sandwich.</w:t>
      </w:r>
    </w:p>
    <w:p w14:paraId="76C3C962" w14:textId="77777777" w:rsidR="00AE6BBE" w:rsidRPr="001B52BB" w:rsidRDefault="00AE6BBE" w:rsidP="001B52BB">
      <w:pPr>
        <w:spacing w:after="0"/>
        <w:rPr>
          <w:rFonts w:ascii="Times New Roman" w:hAnsi="Times New Roman"/>
          <w:sz w:val="24"/>
          <w:szCs w:val="24"/>
        </w:rPr>
      </w:pPr>
    </w:p>
    <w:p w14:paraId="5011B94D" w14:textId="643967C1"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 xml:space="preserve">The </w:t>
      </w:r>
      <w:proofErr w:type="gramStart"/>
      <w:r w:rsidRPr="001B52BB">
        <w:rPr>
          <w:rFonts w:ascii="Times New Roman" w:hAnsi="Times New Roman"/>
          <w:sz w:val="24"/>
          <w:szCs w:val="24"/>
        </w:rPr>
        <w:t>Duke</w:t>
      </w:r>
      <w:proofErr w:type="gramEnd"/>
      <w:r w:rsidRPr="001B52BB">
        <w:rPr>
          <w:rFonts w:ascii="Times New Roman" w:hAnsi="Times New Roman"/>
          <w:sz w:val="24"/>
          <w:szCs w:val="24"/>
        </w:rPr>
        <w:t xml:space="preserve"> was a founding trustee of Kings </w:t>
      </w:r>
      <w:r w:rsidR="0094590D">
        <w:rPr>
          <w:rFonts w:ascii="Times New Roman" w:hAnsi="Times New Roman"/>
          <w:sz w:val="24"/>
          <w:szCs w:val="24"/>
        </w:rPr>
        <w:t xml:space="preserve">College London </w:t>
      </w:r>
      <w:r w:rsidRPr="001B52BB">
        <w:rPr>
          <w:rFonts w:ascii="Times New Roman" w:hAnsi="Times New Roman"/>
          <w:sz w:val="24"/>
          <w:szCs w:val="24"/>
        </w:rPr>
        <w:t xml:space="preserve">and ensured it got the necessary land and Royal clearance. It was originally a sort of sixth form college for Theology students, favouring Protestants against UCL which favoured Dissenters. We </w:t>
      </w:r>
      <w:r w:rsidR="00FE7948">
        <w:rPr>
          <w:rFonts w:ascii="Times New Roman" w:hAnsi="Times New Roman"/>
          <w:sz w:val="24"/>
          <w:szCs w:val="24"/>
        </w:rPr>
        <w:t>were</w:t>
      </w:r>
      <w:r w:rsidRPr="001B52BB">
        <w:rPr>
          <w:rFonts w:ascii="Times New Roman" w:hAnsi="Times New Roman"/>
          <w:sz w:val="24"/>
          <w:szCs w:val="24"/>
        </w:rPr>
        <w:t xml:space="preserve"> met by Andrew Lambert whose new book on Julian Corbett and naval strategy was published recently. Some of us remember</w:t>
      </w:r>
      <w:r w:rsidR="00FE7948">
        <w:rPr>
          <w:rFonts w:ascii="Times New Roman" w:hAnsi="Times New Roman"/>
          <w:sz w:val="24"/>
          <w:szCs w:val="24"/>
        </w:rPr>
        <w:t>ed</w:t>
      </w:r>
      <w:r w:rsidRPr="001B52BB">
        <w:rPr>
          <w:rFonts w:ascii="Times New Roman" w:hAnsi="Times New Roman"/>
          <w:sz w:val="24"/>
          <w:szCs w:val="24"/>
        </w:rPr>
        <w:t xml:space="preserve"> his barnstorming talk at Cambridge </w:t>
      </w:r>
      <w:r w:rsidR="00A71485">
        <w:rPr>
          <w:rFonts w:ascii="Times New Roman" w:hAnsi="Times New Roman"/>
          <w:sz w:val="24"/>
          <w:szCs w:val="24"/>
        </w:rPr>
        <w:t xml:space="preserve">a few years ago </w:t>
      </w:r>
      <w:r w:rsidRPr="001B52BB">
        <w:rPr>
          <w:rFonts w:ascii="Times New Roman" w:hAnsi="Times New Roman"/>
          <w:sz w:val="24"/>
          <w:szCs w:val="24"/>
        </w:rPr>
        <w:t xml:space="preserve">on the subject of the War of 1812. The theme of this was a) that the Americans achieved none of their war aims and b) that the current generation </w:t>
      </w:r>
      <w:r w:rsidR="00972447">
        <w:rPr>
          <w:rFonts w:ascii="Times New Roman" w:hAnsi="Times New Roman"/>
          <w:sz w:val="24"/>
          <w:szCs w:val="24"/>
        </w:rPr>
        <w:t xml:space="preserve">of US historians </w:t>
      </w:r>
      <w:r w:rsidRPr="001B52BB">
        <w:rPr>
          <w:rFonts w:ascii="Times New Roman" w:hAnsi="Times New Roman"/>
          <w:sz w:val="24"/>
          <w:szCs w:val="24"/>
        </w:rPr>
        <w:t xml:space="preserve">do not understand that Britain was not really interested in them as we were busy dealing with Napoleon. Eventually, in the manner of someone swatting an annoying fly on a drowsy afternoon we burnt down Washington to make them go away. It is true that Pakenham screwed up appallingly badly at New Orleans – he was Wellington’s brother-in-law and had done well in the Peninsular. I think there is a quote by Wellington along the lines of </w:t>
      </w:r>
      <w:r w:rsidRPr="007F4454">
        <w:rPr>
          <w:rFonts w:ascii="Times New Roman" w:hAnsi="Times New Roman"/>
          <w:i/>
          <w:iCs/>
          <w:sz w:val="24"/>
          <w:szCs w:val="24"/>
        </w:rPr>
        <w:t>‘Oh God, they haven’t given an Army to Ned have they’</w:t>
      </w:r>
      <w:r w:rsidRPr="001B52BB">
        <w:rPr>
          <w:rFonts w:ascii="Times New Roman" w:hAnsi="Times New Roman"/>
          <w:sz w:val="24"/>
          <w:szCs w:val="24"/>
        </w:rPr>
        <w:t>. New Orleans turned out to be irrelevant as it was fought two or three weeks after the peace treaty had been signed.</w:t>
      </w:r>
    </w:p>
    <w:p w14:paraId="52FE8CD3" w14:textId="77777777" w:rsidR="00AE6BBE" w:rsidRPr="001B52BB" w:rsidRDefault="00AE6BBE" w:rsidP="001B52BB">
      <w:pPr>
        <w:spacing w:after="0"/>
        <w:rPr>
          <w:rFonts w:ascii="Times New Roman" w:hAnsi="Times New Roman"/>
          <w:sz w:val="24"/>
          <w:szCs w:val="24"/>
        </w:rPr>
      </w:pPr>
    </w:p>
    <w:p w14:paraId="0A6D49EE" w14:textId="326D3C98" w:rsidR="00AE6BBE" w:rsidRPr="001B52BB" w:rsidRDefault="00AE6BBE" w:rsidP="001B52BB">
      <w:pPr>
        <w:spacing w:after="0"/>
        <w:rPr>
          <w:rFonts w:ascii="Times New Roman" w:hAnsi="Times New Roman"/>
          <w:sz w:val="24"/>
          <w:szCs w:val="24"/>
        </w:rPr>
      </w:pPr>
      <w:r w:rsidRPr="001B52BB">
        <w:rPr>
          <w:rFonts w:ascii="Times New Roman" w:hAnsi="Times New Roman"/>
          <w:sz w:val="24"/>
          <w:szCs w:val="24"/>
        </w:rPr>
        <w:t xml:space="preserve">The final stop </w:t>
      </w:r>
      <w:r w:rsidR="00294478">
        <w:rPr>
          <w:rFonts w:ascii="Times New Roman" w:hAnsi="Times New Roman"/>
          <w:sz w:val="24"/>
          <w:szCs w:val="24"/>
        </w:rPr>
        <w:t>was</w:t>
      </w:r>
      <w:r w:rsidRPr="001B52BB">
        <w:rPr>
          <w:rFonts w:ascii="Times New Roman" w:hAnsi="Times New Roman"/>
          <w:sz w:val="24"/>
          <w:szCs w:val="24"/>
        </w:rPr>
        <w:t xml:space="preserve"> the Crypt at St Paul’s. Until recently the Crypt was Invitation Only; but now it has all been opened up and redesigned as an exhibition space with information panels, café and shop etc. W</w:t>
      </w:r>
      <w:r w:rsidR="00FF3B9C">
        <w:rPr>
          <w:rFonts w:ascii="Times New Roman" w:hAnsi="Times New Roman"/>
          <w:sz w:val="24"/>
          <w:szCs w:val="24"/>
        </w:rPr>
        <w:t>e</w:t>
      </w:r>
      <w:r w:rsidRPr="001B52BB">
        <w:rPr>
          <w:rFonts w:ascii="Times New Roman" w:hAnsi="Times New Roman"/>
          <w:sz w:val="24"/>
          <w:szCs w:val="24"/>
        </w:rPr>
        <w:t xml:space="preserve"> explore</w:t>
      </w:r>
      <w:r w:rsidR="00A14A45">
        <w:rPr>
          <w:rFonts w:ascii="Times New Roman" w:hAnsi="Times New Roman"/>
          <w:sz w:val="24"/>
          <w:szCs w:val="24"/>
        </w:rPr>
        <w:t>d</w:t>
      </w:r>
      <w:r w:rsidRPr="001B52BB">
        <w:rPr>
          <w:rFonts w:ascii="Times New Roman" w:hAnsi="Times New Roman"/>
          <w:sz w:val="24"/>
          <w:szCs w:val="24"/>
        </w:rPr>
        <w:t xml:space="preserve"> a rash of Napoleonic era monuments in the South Transept – Isaac Brock, our original commander in</w:t>
      </w:r>
      <w:r w:rsidR="000B4EA2">
        <w:rPr>
          <w:rFonts w:ascii="Times New Roman" w:hAnsi="Times New Roman"/>
          <w:sz w:val="24"/>
          <w:szCs w:val="24"/>
        </w:rPr>
        <w:t xml:space="preserve"> Canada in</w:t>
      </w:r>
      <w:r w:rsidRPr="001B52BB">
        <w:rPr>
          <w:rFonts w:ascii="Times New Roman" w:hAnsi="Times New Roman"/>
          <w:sz w:val="24"/>
          <w:szCs w:val="24"/>
        </w:rPr>
        <w:t xml:space="preserve"> 1812 and killed early on. Given his limited resources he worked hard to get the key Indian chief Tecumseh onside and made a formal alliance with him. </w:t>
      </w:r>
      <w:proofErr w:type="gramStart"/>
      <w:r w:rsidRPr="001B52BB">
        <w:rPr>
          <w:rFonts w:ascii="Times New Roman" w:hAnsi="Times New Roman"/>
          <w:sz w:val="24"/>
          <w:szCs w:val="24"/>
        </w:rPr>
        <w:t>Unfortunately</w:t>
      </w:r>
      <w:proofErr w:type="gramEnd"/>
      <w:r w:rsidRPr="001B52BB">
        <w:rPr>
          <w:rFonts w:ascii="Times New Roman" w:hAnsi="Times New Roman"/>
          <w:sz w:val="24"/>
          <w:szCs w:val="24"/>
        </w:rPr>
        <w:t xml:space="preserve"> Tecumseh was killed some months after Brock and the London Govt did not follow through on the treaties. If </w:t>
      </w:r>
      <w:proofErr w:type="gramStart"/>
      <w:r w:rsidRPr="001B52BB">
        <w:rPr>
          <w:rFonts w:ascii="Times New Roman" w:hAnsi="Times New Roman"/>
          <w:sz w:val="24"/>
          <w:szCs w:val="24"/>
        </w:rPr>
        <w:t>they</w:t>
      </w:r>
      <w:proofErr w:type="gramEnd"/>
      <w:r w:rsidRPr="001B52BB">
        <w:rPr>
          <w:rFonts w:ascii="Times New Roman" w:hAnsi="Times New Roman"/>
          <w:sz w:val="24"/>
          <w:szCs w:val="24"/>
        </w:rPr>
        <w:t xml:space="preserve"> had it would have been a step change in our relationships with the native Americans. There is John Jones, the engineer of the Lines and Sir John Moore. There are many more. In the Crypt we have the tombs to Nelson and Wellington plus </w:t>
      </w:r>
      <w:r w:rsidR="003E7992">
        <w:rPr>
          <w:rFonts w:ascii="Times New Roman" w:hAnsi="Times New Roman"/>
          <w:sz w:val="24"/>
          <w:szCs w:val="24"/>
        </w:rPr>
        <w:t xml:space="preserve">the </w:t>
      </w:r>
      <w:r w:rsidRPr="001B52BB">
        <w:rPr>
          <w:rFonts w:ascii="Times New Roman" w:hAnsi="Times New Roman"/>
          <w:sz w:val="24"/>
          <w:szCs w:val="24"/>
        </w:rPr>
        <w:t xml:space="preserve">two Trafalgar captains from </w:t>
      </w:r>
      <w:r w:rsidRPr="001B52BB">
        <w:rPr>
          <w:rFonts w:ascii="Times New Roman" w:hAnsi="Times New Roman"/>
          <w:i/>
          <w:iCs/>
          <w:sz w:val="24"/>
          <w:szCs w:val="24"/>
        </w:rPr>
        <w:t>Mars</w:t>
      </w:r>
      <w:r w:rsidRPr="001B52BB">
        <w:rPr>
          <w:rFonts w:ascii="Times New Roman" w:hAnsi="Times New Roman"/>
          <w:sz w:val="24"/>
          <w:szCs w:val="24"/>
        </w:rPr>
        <w:t xml:space="preserve"> and </w:t>
      </w:r>
      <w:r w:rsidRPr="001B52BB">
        <w:rPr>
          <w:rFonts w:ascii="Times New Roman" w:hAnsi="Times New Roman"/>
          <w:i/>
          <w:iCs/>
          <w:sz w:val="24"/>
          <w:szCs w:val="24"/>
        </w:rPr>
        <w:t>Bellerophon</w:t>
      </w:r>
      <w:r w:rsidRPr="001B52BB">
        <w:rPr>
          <w:rFonts w:ascii="Times New Roman" w:hAnsi="Times New Roman"/>
          <w:sz w:val="24"/>
          <w:szCs w:val="24"/>
        </w:rPr>
        <w:t xml:space="preserve">. There are also plaques to all the WW2 Field Marshals and the colours of the Queen’s Regt and the Royal Fusiliers. </w:t>
      </w:r>
    </w:p>
    <w:p w14:paraId="1DB9E9AF" w14:textId="77777777" w:rsidR="00AE6BBE" w:rsidRDefault="00AE6BBE" w:rsidP="001B52BB">
      <w:pPr>
        <w:spacing w:after="0"/>
        <w:rPr>
          <w:rFonts w:ascii="Times New Roman" w:hAnsi="Times New Roman"/>
          <w:sz w:val="24"/>
          <w:szCs w:val="24"/>
        </w:rPr>
      </w:pPr>
    </w:p>
    <w:p w14:paraId="7D2B3F69" w14:textId="49652883" w:rsidR="006D68B0" w:rsidRDefault="00A36BD5" w:rsidP="001B52BB">
      <w:pPr>
        <w:spacing w:after="0"/>
        <w:rPr>
          <w:rFonts w:ascii="Times New Roman" w:hAnsi="Times New Roman"/>
          <w:sz w:val="24"/>
          <w:szCs w:val="24"/>
        </w:rPr>
      </w:pPr>
      <w:hyperlink r:id="rId19" w:history="1">
        <w:r w:rsidR="006D68B0" w:rsidRPr="00B57C45">
          <w:rPr>
            <w:rStyle w:val="Hyperlink"/>
            <w:rFonts w:ascii="Times New Roman" w:hAnsi="Times New Roman"/>
            <w:sz w:val="24"/>
            <w:szCs w:val="24"/>
          </w:rPr>
          <w:t>https://www.gardenvisit.com/book/london_and_its_environs_1927/25_st_pauls_cathedral/the_crypt_of_st_pauls_cathedral</w:t>
        </w:r>
      </w:hyperlink>
      <w:r w:rsidR="006D68B0">
        <w:rPr>
          <w:rFonts w:ascii="Times New Roman" w:hAnsi="Times New Roman"/>
          <w:sz w:val="24"/>
          <w:szCs w:val="24"/>
        </w:rPr>
        <w:t xml:space="preserve"> </w:t>
      </w:r>
    </w:p>
    <w:p w14:paraId="6F4E5B0A" w14:textId="77777777" w:rsidR="006D68B0" w:rsidRPr="001B52BB" w:rsidRDefault="006D68B0" w:rsidP="001B52BB">
      <w:pPr>
        <w:spacing w:after="0"/>
        <w:rPr>
          <w:rFonts w:ascii="Times New Roman" w:hAnsi="Times New Roman"/>
          <w:sz w:val="24"/>
          <w:szCs w:val="24"/>
        </w:rPr>
      </w:pPr>
    </w:p>
    <w:p w14:paraId="00469739" w14:textId="094E48A2" w:rsidR="00AE6BBE" w:rsidRDefault="00AE6BBE" w:rsidP="001B52BB">
      <w:pPr>
        <w:spacing w:after="0"/>
        <w:rPr>
          <w:rFonts w:ascii="Times New Roman" w:hAnsi="Times New Roman"/>
          <w:sz w:val="24"/>
          <w:szCs w:val="24"/>
        </w:rPr>
      </w:pPr>
      <w:r w:rsidRPr="001B52BB">
        <w:rPr>
          <w:rFonts w:ascii="Times New Roman" w:hAnsi="Times New Roman"/>
          <w:sz w:val="24"/>
          <w:szCs w:val="24"/>
        </w:rPr>
        <w:t>This is where the tour end</w:t>
      </w:r>
      <w:r w:rsidR="00AE69DE">
        <w:rPr>
          <w:rFonts w:ascii="Times New Roman" w:hAnsi="Times New Roman"/>
          <w:sz w:val="24"/>
          <w:szCs w:val="24"/>
        </w:rPr>
        <w:t>ed</w:t>
      </w:r>
      <w:r w:rsidRPr="001B52BB">
        <w:rPr>
          <w:rFonts w:ascii="Times New Roman" w:hAnsi="Times New Roman"/>
          <w:sz w:val="24"/>
          <w:szCs w:val="24"/>
        </w:rPr>
        <w:t xml:space="preserve"> and we gather</w:t>
      </w:r>
      <w:r w:rsidR="00A97C1F">
        <w:rPr>
          <w:rFonts w:ascii="Times New Roman" w:hAnsi="Times New Roman"/>
          <w:sz w:val="24"/>
          <w:szCs w:val="24"/>
        </w:rPr>
        <w:t>ed</w:t>
      </w:r>
      <w:r w:rsidRPr="001B52BB">
        <w:rPr>
          <w:rFonts w:ascii="Times New Roman" w:hAnsi="Times New Roman"/>
          <w:sz w:val="24"/>
          <w:szCs w:val="24"/>
        </w:rPr>
        <w:t xml:space="preserve"> to thank Bernard. </w:t>
      </w:r>
      <w:r w:rsidR="00221CF5">
        <w:rPr>
          <w:rFonts w:ascii="Times New Roman" w:hAnsi="Times New Roman"/>
          <w:sz w:val="24"/>
          <w:szCs w:val="24"/>
        </w:rPr>
        <w:t>The day</w:t>
      </w:r>
      <w:r w:rsidRPr="001B52BB">
        <w:rPr>
          <w:rFonts w:ascii="Times New Roman" w:hAnsi="Times New Roman"/>
          <w:sz w:val="24"/>
          <w:szCs w:val="24"/>
        </w:rPr>
        <w:t xml:space="preserve"> certainly </w:t>
      </w:r>
      <w:r w:rsidR="008B6558">
        <w:rPr>
          <w:rFonts w:ascii="Times New Roman" w:hAnsi="Times New Roman"/>
          <w:sz w:val="24"/>
          <w:szCs w:val="24"/>
        </w:rPr>
        <w:t xml:space="preserve">went </w:t>
      </w:r>
      <w:r w:rsidRPr="001B52BB">
        <w:rPr>
          <w:rFonts w:ascii="Times New Roman" w:hAnsi="Times New Roman"/>
          <w:sz w:val="24"/>
          <w:szCs w:val="24"/>
        </w:rPr>
        <w:t xml:space="preserve">very well and we </w:t>
      </w:r>
      <w:r w:rsidR="008B6558">
        <w:rPr>
          <w:rFonts w:ascii="Times New Roman" w:hAnsi="Times New Roman"/>
          <w:sz w:val="24"/>
          <w:szCs w:val="24"/>
        </w:rPr>
        <w:t>were</w:t>
      </w:r>
      <w:r w:rsidRPr="001B52BB">
        <w:rPr>
          <w:rFonts w:ascii="Times New Roman" w:hAnsi="Times New Roman"/>
          <w:sz w:val="24"/>
          <w:szCs w:val="24"/>
        </w:rPr>
        <w:t xml:space="preserve"> blessed by the weather.</w:t>
      </w:r>
    </w:p>
    <w:p w14:paraId="1B452973" w14:textId="77777777" w:rsidR="0094590D" w:rsidRDefault="0094590D" w:rsidP="001B52BB">
      <w:pPr>
        <w:spacing w:after="0"/>
        <w:rPr>
          <w:rFonts w:ascii="Times New Roman" w:hAnsi="Times New Roman"/>
          <w:sz w:val="24"/>
          <w:szCs w:val="24"/>
        </w:rPr>
      </w:pPr>
    </w:p>
    <w:p w14:paraId="3C18B288" w14:textId="19ADB73D" w:rsidR="007C2A02" w:rsidRPr="00745C63" w:rsidRDefault="00F40030" w:rsidP="007C2A02">
      <w:pPr>
        <w:rPr>
          <w:rFonts w:ascii="Times New Roman" w:eastAsia="Times New Roman" w:hAnsi="Times New Roman"/>
          <w:sz w:val="24"/>
          <w:szCs w:val="24"/>
        </w:rPr>
      </w:pPr>
      <w:r>
        <w:rPr>
          <w:rFonts w:ascii="Times New Roman" w:eastAsia="Times New Roman" w:hAnsi="Times New Roman"/>
          <w:sz w:val="24"/>
          <w:szCs w:val="24"/>
        </w:rPr>
        <w:t xml:space="preserve">Bernard </w:t>
      </w:r>
      <w:r w:rsidR="007C2A02" w:rsidRPr="00745C63">
        <w:rPr>
          <w:rFonts w:ascii="Times New Roman" w:eastAsia="Times New Roman" w:hAnsi="Times New Roman"/>
          <w:sz w:val="24"/>
          <w:szCs w:val="24"/>
        </w:rPr>
        <w:t>thank</w:t>
      </w:r>
      <w:r>
        <w:rPr>
          <w:rFonts w:ascii="Times New Roman" w:eastAsia="Times New Roman" w:hAnsi="Times New Roman"/>
          <w:sz w:val="24"/>
          <w:szCs w:val="24"/>
        </w:rPr>
        <w:t>ed</w:t>
      </w:r>
      <w:r w:rsidR="007C2A02" w:rsidRPr="00745C63">
        <w:rPr>
          <w:rFonts w:ascii="Times New Roman" w:eastAsia="Times New Roman" w:hAnsi="Times New Roman"/>
          <w:sz w:val="24"/>
          <w:szCs w:val="24"/>
        </w:rPr>
        <w:t xml:space="preserve"> General Christopher Ghika, for his kind permission to enter the Major General’s Office and Major-General Sir Evelyn Webb-Carter, for hosting us at The East India </w:t>
      </w:r>
      <w:r w:rsidR="007C2A02" w:rsidRPr="00745C63">
        <w:rPr>
          <w:rFonts w:ascii="Times New Roman" w:eastAsia="Times New Roman" w:hAnsi="Times New Roman"/>
          <w:sz w:val="24"/>
          <w:szCs w:val="24"/>
        </w:rPr>
        <w:lastRenderedPageBreak/>
        <w:t>Club, and for adding so much colour, as he expertly joined up the dots from The East India Club to Horse Guards</w:t>
      </w:r>
      <w:r w:rsidR="00E31AE1">
        <w:rPr>
          <w:rFonts w:ascii="Times New Roman" w:eastAsia="Times New Roman" w:hAnsi="Times New Roman"/>
          <w:sz w:val="24"/>
          <w:szCs w:val="24"/>
        </w:rPr>
        <w:t xml:space="preserve">; </w:t>
      </w:r>
      <w:proofErr w:type="gramStart"/>
      <w:r w:rsidR="00E31AE1">
        <w:rPr>
          <w:rFonts w:ascii="Times New Roman" w:eastAsia="Times New Roman" w:hAnsi="Times New Roman"/>
          <w:sz w:val="24"/>
          <w:szCs w:val="24"/>
        </w:rPr>
        <w:t>also</w:t>
      </w:r>
      <w:proofErr w:type="gramEnd"/>
      <w:r w:rsidR="00E31AE1">
        <w:rPr>
          <w:rFonts w:ascii="Times New Roman" w:eastAsia="Times New Roman" w:hAnsi="Times New Roman"/>
          <w:sz w:val="24"/>
          <w:szCs w:val="24"/>
        </w:rPr>
        <w:t xml:space="preserve"> to Alison Davies, PA to the Maj Gen and </w:t>
      </w:r>
      <w:proofErr w:type="spellStart"/>
      <w:r w:rsidR="00E31AE1">
        <w:rPr>
          <w:rFonts w:ascii="Times New Roman" w:eastAsia="Times New Roman" w:hAnsi="Times New Roman"/>
          <w:sz w:val="24"/>
          <w:szCs w:val="24"/>
        </w:rPr>
        <w:t>Capt</w:t>
      </w:r>
      <w:proofErr w:type="spellEnd"/>
      <w:r w:rsidR="00E31AE1">
        <w:rPr>
          <w:rFonts w:ascii="Times New Roman" w:eastAsia="Times New Roman" w:hAnsi="Times New Roman"/>
          <w:sz w:val="24"/>
          <w:szCs w:val="24"/>
        </w:rPr>
        <w:t xml:space="preserve"> Jamie Roy, ADC to the Maj Gen</w:t>
      </w:r>
      <w:r w:rsidR="007C2A02" w:rsidRPr="00745C63">
        <w:rPr>
          <w:rFonts w:ascii="Times New Roman" w:eastAsia="Times New Roman" w:hAnsi="Times New Roman"/>
          <w:sz w:val="24"/>
          <w:szCs w:val="24"/>
        </w:rPr>
        <w:t>. </w:t>
      </w:r>
    </w:p>
    <w:p w14:paraId="4F77387E" w14:textId="485B86B9" w:rsidR="00A10DBA" w:rsidRPr="00771CC6" w:rsidRDefault="007C2A02" w:rsidP="00771CC6">
      <w:pPr>
        <w:rPr>
          <w:rFonts w:ascii="Times New Roman" w:eastAsia="Times New Roman" w:hAnsi="Times New Roman"/>
          <w:sz w:val="24"/>
          <w:szCs w:val="24"/>
        </w:rPr>
      </w:pPr>
      <w:r w:rsidRPr="00745C63">
        <w:rPr>
          <w:rFonts w:ascii="Times New Roman" w:eastAsia="Times New Roman" w:hAnsi="Times New Roman"/>
          <w:sz w:val="24"/>
          <w:szCs w:val="24"/>
        </w:rPr>
        <w:t>Thank</w:t>
      </w:r>
      <w:r w:rsidR="001B6100">
        <w:rPr>
          <w:rFonts w:ascii="Times New Roman" w:eastAsia="Times New Roman" w:hAnsi="Times New Roman"/>
          <w:sz w:val="24"/>
          <w:szCs w:val="24"/>
        </w:rPr>
        <w:t>s also</w:t>
      </w:r>
      <w:r w:rsidRPr="00745C63">
        <w:rPr>
          <w:rFonts w:ascii="Times New Roman" w:eastAsia="Times New Roman" w:hAnsi="Times New Roman"/>
          <w:sz w:val="24"/>
          <w:szCs w:val="24"/>
        </w:rPr>
        <w:t xml:space="preserve"> to Alex Bray the Secretary of the East India Club</w:t>
      </w:r>
      <w:r w:rsidR="002F2A14">
        <w:rPr>
          <w:rFonts w:ascii="Times New Roman" w:eastAsia="Times New Roman" w:hAnsi="Times New Roman"/>
          <w:sz w:val="24"/>
          <w:szCs w:val="24"/>
        </w:rPr>
        <w:t>;</w:t>
      </w:r>
      <w:r w:rsidRPr="00745C63">
        <w:rPr>
          <w:rFonts w:ascii="Times New Roman" w:eastAsia="Times New Roman" w:hAnsi="Times New Roman"/>
          <w:sz w:val="24"/>
          <w:szCs w:val="24"/>
        </w:rPr>
        <w:t xml:space="preserve"> to Alice Pearson, Director of The Household Cavalry Museum</w:t>
      </w:r>
      <w:r w:rsidR="00771CC6">
        <w:rPr>
          <w:rFonts w:ascii="Times New Roman" w:eastAsia="Times New Roman" w:hAnsi="Times New Roman"/>
          <w:sz w:val="24"/>
          <w:szCs w:val="24"/>
        </w:rPr>
        <w:t>; to</w:t>
      </w:r>
      <w:r w:rsidRPr="00745C63">
        <w:rPr>
          <w:rFonts w:ascii="Times New Roman" w:eastAsia="Times New Roman" w:hAnsi="Times New Roman"/>
          <w:sz w:val="24"/>
          <w:szCs w:val="24"/>
        </w:rPr>
        <w:t xml:space="preserve"> Professor Andrew Lambert for kindly receiving us at King’s College</w:t>
      </w:r>
      <w:r w:rsidR="00607D4D">
        <w:rPr>
          <w:rFonts w:ascii="Times New Roman" w:eastAsia="Times New Roman" w:hAnsi="Times New Roman"/>
          <w:sz w:val="24"/>
          <w:szCs w:val="24"/>
        </w:rPr>
        <w:t>;</w:t>
      </w:r>
      <w:r w:rsidRPr="00745C63">
        <w:rPr>
          <w:rFonts w:ascii="Times New Roman" w:eastAsia="Times New Roman" w:hAnsi="Times New Roman"/>
          <w:sz w:val="24"/>
          <w:szCs w:val="24"/>
        </w:rPr>
        <w:t xml:space="preserve"> Millie Walker and all her staff at St Paul’s Cathedral. </w:t>
      </w:r>
    </w:p>
    <w:p w14:paraId="67ACB9E5" w14:textId="7F523439" w:rsidR="00CA550F" w:rsidRPr="001B52BB" w:rsidRDefault="00771CC6" w:rsidP="00CA550F">
      <w:pPr>
        <w:spacing w:after="0"/>
        <w:rPr>
          <w:rFonts w:ascii="Times New Roman" w:hAnsi="Times New Roman"/>
          <w:sz w:val="24"/>
          <w:szCs w:val="24"/>
        </w:rPr>
      </w:pPr>
      <w:r>
        <w:rPr>
          <w:rFonts w:ascii="Times New Roman" w:hAnsi="Times New Roman"/>
          <w:sz w:val="24"/>
          <w:szCs w:val="24"/>
        </w:rPr>
        <w:t>It was a</w:t>
      </w:r>
      <w:r w:rsidR="00CA550F" w:rsidRPr="001B52BB">
        <w:rPr>
          <w:rFonts w:ascii="Times New Roman" w:hAnsi="Times New Roman"/>
          <w:sz w:val="24"/>
          <w:szCs w:val="24"/>
        </w:rPr>
        <w:t xml:space="preserve"> very long day in which </w:t>
      </w:r>
      <w:r w:rsidR="00CA550F">
        <w:rPr>
          <w:rFonts w:ascii="Times New Roman" w:hAnsi="Times New Roman"/>
          <w:sz w:val="24"/>
          <w:szCs w:val="24"/>
        </w:rPr>
        <w:t>we</w:t>
      </w:r>
      <w:r w:rsidR="00CA550F" w:rsidRPr="001B52BB">
        <w:rPr>
          <w:rFonts w:ascii="Times New Roman" w:hAnsi="Times New Roman"/>
          <w:sz w:val="24"/>
          <w:szCs w:val="24"/>
        </w:rPr>
        <w:t xml:space="preserve"> apparently walked over 13 kms and visited two or three places into which the general public are not admitted. Well done Maj Bernard Hornung, Irish Guards. </w:t>
      </w:r>
    </w:p>
    <w:p w14:paraId="6BB1F282" w14:textId="3AF5BF70" w:rsidR="00E80484" w:rsidRPr="001B52BB" w:rsidRDefault="00E80484" w:rsidP="001B52BB">
      <w:pPr>
        <w:spacing w:after="0"/>
        <w:rPr>
          <w:rFonts w:ascii="Times New Roman" w:hAnsi="Times New Roman"/>
          <w:sz w:val="24"/>
          <w:szCs w:val="24"/>
        </w:rPr>
      </w:pPr>
    </w:p>
    <w:p w14:paraId="21925D6C" w14:textId="64FCBC7D" w:rsidR="00E80484" w:rsidRPr="0026441C" w:rsidRDefault="0026441C" w:rsidP="001B52BB">
      <w:pPr>
        <w:spacing w:after="0"/>
        <w:rPr>
          <w:rFonts w:ascii="Times New Roman" w:hAnsi="Times New Roman"/>
          <w:sz w:val="24"/>
          <w:szCs w:val="24"/>
        </w:rPr>
      </w:pPr>
      <w:r w:rsidRPr="0026441C">
        <w:rPr>
          <w:rFonts w:ascii="Times New Roman" w:hAnsi="Times New Roman"/>
          <w:sz w:val="24"/>
          <w:szCs w:val="24"/>
        </w:rPr>
        <w:t>Report prepared by Andrew Grainger</w:t>
      </w:r>
    </w:p>
    <w:sectPr w:rsidR="00E80484" w:rsidRPr="0026441C">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D147" w14:textId="77777777" w:rsidR="00A36BD5" w:rsidRDefault="00A36BD5" w:rsidP="00216371">
      <w:pPr>
        <w:spacing w:after="0" w:line="240" w:lineRule="auto"/>
      </w:pPr>
      <w:r>
        <w:separator/>
      </w:r>
    </w:p>
  </w:endnote>
  <w:endnote w:type="continuationSeparator" w:id="0">
    <w:p w14:paraId="59DB2860" w14:textId="77777777" w:rsidR="00A36BD5" w:rsidRDefault="00A36BD5" w:rsidP="00216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6063734"/>
      <w:docPartObj>
        <w:docPartGallery w:val="Page Numbers (Bottom of Page)"/>
        <w:docPartUnique/>
      </w:docPartObj>
    </w:sdtPr>
    <w:sdtEndPr>
      <w:rPr>
        <w:noProof/>
      </w:rPr>
    </w:sdtEndPr>
    <w:sdtContent>
      <w:p w14:paraId="28152F62" w14:textId="347C69C0" w:rsidR="00694A5C" w:rsidRDefault="00694A5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53DD27" w14:textId="77777777" w:rsidR="00694A5C" w:rsidRDefault="00694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79EB4" w14:textId="77777777" w:rsidR="00A36BD5" w:rsidRDefault="00A36BD5" w:rsidP="00216371">
      <w:pPr>
        <w:spacing w:after="0" w:line="240" w:lineRule="auto"/>
      </w:pPr>
      <w:r>
        <w:separator/>
      </w:r>
    </w:p>
  </w:footnote>
  <w:footnote w:type="continuationSeparator" w:id="0">
    <w:p w14:paraId="393E473B" w14:textId="77777777" w:rsidR="00A36BD5" w:rsidRDefault="00A36BD5" w:rsidP="00216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C882" w14:textId="45528789" w:rsidR="00216371" w:rsidRDefault="00216371">
    <w:pPr>
      <w:pStyle w:val="Header"/>
    </w:pPr>
    <w:r>
      <w:t xml:space="preserve">Torres Vedras Wellington Walk, London </w:t>
    </w:r>
    <w:r w:rsidR="001167C3">
      <w:t>6</w:t>
    </w:r>
    <w:r>
      <w:t xml:space="preserve"> May 2022</w:t>
    </w:r>
  </w:p>
  <w:p w14:paraId="043A0C90" w14:textId="77777777" w:rsidR="00216371" w:rsidRDefault="00216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41CC5"/>
    <w:multiLevelType w:val="hybridMultilevel"/>
    <w:tmpl w:val="B6CA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8851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371"/>
    <w:rsid w:val="00003D4B"/>
    <w:rsid w:val="00020072"/>
    <w:rsid w:val="000371E9"/>
    <w:rsid w:val="000477B1"/>
    <w:rsid w:val="00083D27"/>
    <w:rsid w:val="000A07FF"/>
    <w:rsid w:val="000B4EA2"/>
    <w:rsid w:val="000C1A05"/>
    <w:rsid w:val="000C3206"/>
    <w:rsid w:val="000C369B"/>
    <w:rsid w:val="000C5E8E"/>
    <w:rsid w:val="000C7098"/>
    <w:rsid w:val="000E522E"/>
    <w:rsid w:val="000F2472"/>
    <w:rsid w:val="001018EA"/>
    <w:rsid w:val="001167C3"/>
    <w:rsid w:val="00124137"/>
    <w:rsid w:val="00125A83"/>
    <w:rsid w:val="001312BE"/>
    <w:rsid w:val="00132A25"/>
    <w:rsid w:val="0014701B"/>
    <w:rsid w:val="001919C0"/>
    <w:rsid w:val="001A0190"/>
    <w:rsid w:val="001B52BB"/>
    <w:rsid w:val="001B6100"/>
    <w:rsid w:val="001C1240"/>
    <w:rsid w:val="001D571C"/>
    <w:rsid w:val="00201134"/>
    <w:rsid w:val="00216371"/>
    <w:rsid w:val="00221CF5"/>
    <w:rsid w:val="00223774"/>
    <w:rsid w:val="00224FBF"/>
    <w:rsid w:val="0026441C"/>
    <w:rsid w:val="0026774D"/>
    <w:rsid w:val="0028475B"/>
    <w:rsid w:val="00291D28"/>
    <w:rsid w:val="00294478"/>
    <w:rsid w:val="002B3C65"/>
    <w:rsid w:val="002C0E01"/>
    <w:rsid w:val="002C268A"/>
    <w:rsid w:val="002D56E6"/>
    <w:rsid w:val="002F2A14"/>
    <w:rsid w:val="00313C88"/>
    <w:rsid w:val="003229FB"/>
    <w:rsid w:val="00335766"/>
    <w:rsid w:val="0034623D"/>
    <w:rsid w:val="0038530C"/>
    <w:rsid w:val="00386B94"/>
    <w:rsid w:val="00391E20"/>
    <w:rsid w:val="003B46F7"/>
    <w:rsid w:val="003B5C0D"/>
    <w:rsid w:val="003B7337"/>
    <w:rsid w:val="003D3BF0"/>
    <w:rsid w:val="003E7992"/>
    <w:rsid w:val="003F34A1"/>
    <w:rsid w:val="00415BA3"/>
    <w:rsid w:val="0043769C"/>
    <w:rsid w:val="0044776E"/>
    <w:rsid w:val="0044797D"/>
    <w:rsid w:val="00460ACA"/>
    <w:rsid w:val="00482774"/>
    <w:rsid w:val="0048329B"/>
    <w:rsid w:val="00492898"/>
    <w:rsid w:val="00493D79"/>
    <w:rsid w:val="004965A1"/>
    <w:rsid w:val="004A499F"/>
    <w:rsid w:val="004B1008"/>
    <w:rsid w:val="004D3F23"/>
    <w:rsid w:val="004E3786"/>
    <w:rsid w:val="00504B4F"/>
    <w:rsid w:val="005224C2"/>
    <w:rsid w:val="00534A9E"/>
    <w:rsid w:val="00555656"/>
    <w:rsid w:val="00566AC7"/>
    <w:rsid w:val="00567256"/>
    <w:rsid w:val="0059251F"/>
    <w:rsid w:val="005A36D2"/>
    <w:rsid w:val="005C2501"/>
    <w:rsid w:val="005C5D3B"/>
    <w:rsid w:val="005D182B"/>
    <w:rsid w:val="005E49B5"/>
    <w:rsid w:val="005F42BF"/>
    <w:rsid w:val="00605EE7"/>
    <w:rsid w:val="00607D4D"/>
    <w:rsid w:val="006361AD"/>
    <w:rsid w:val="00636E03"/>
    <w:rsid w:val="00637B8B"/>
    <w:rsid w:val="0069109F"/>
    <w:rsid w:val="0069329D"/>
    <w:rsid w:val="00693572"/>
    <w:rsid w:val="00694A5C"/>
    <w:rsid w:val="006C6C2F"/>
    <w:rsid w:val="006D2641"/>
    <w:rsid w:val="006D68B0"/>
    <w:rsid w:val="006E6D54"/>
    <w:rsid w:val="006F7050"/>
    <w:rsid w:val="007151C3"/>
    <w:rsid w:val="00734E82"/>
    <w:rsid w:val="007375B9"/>
    <w:rsid w:val="00740582"/>
    <w:rsid w:val="00745C63"/>
    <w:rsid w:val="00750786"/>
    <w:rsid w:val="00752486"/>
    <w:rsid w:val="00771CC6"/>
    <w:rsid w:val="00773E30"/>
    <w:rsid w:val="0079645D"/>
    <w:rsid w:val="007A0DCA"/>
    <w:rsid w:val="007A76ED"/>
    <w:rsid w:val="007B07F9"/>
    <w:rsid w:val="007C2A02"/>
    <w:rsid w:val="007D3412"/>
    <w:rsid w:val="007F4454"/>
    <w:rsid w:val="0080283F"/>
    <w:rsid w:val="00802ED7"/>
    <w:rsid w:val="00805B57"/>
    <w:rsid w:val="008464C8"/>
    <w:rsid w:val="00855D5B"/>
    <w:rsid w:val="00863915"/>
    <w:rsid w:val="0087567A"/>
    <w:rsid w:val="00877428"/>
    <w:rsid w:val="00885AA7"/>
    <w:rsid w:val="00890BA2"/>
    <w:rsid w:val="008A0753"/>
    <w:rsid w:val="008B6558"/>
    <w:rsid w:val="008C1F7A"/>
    <w:rsid w:val="008E6466"/>
    <w:rsid w:val="008F6297"/>
    <w:rsid w:val="00907D86"/>
    <w:rsid w:val="0091506F"/>
    <w:rsid w:val="009212A7"/>
    <w:rsid w:val="00934A28"/>
    <w:rsid w:val="00934F28"/>
    <w:rsid w:val="0094590D"/>
    <w:rsid w:val="00952E28"/>
    <w:rsid w:val="0096315F"/>
    <w:rsid w:val="00972447"/>
    <w:rsid w:val="009B2049"/>
    <w:rsid w:val="009B7D8A"/>
    <w:rsid w:val="009D175B"/>
    <w:rsid w:val="009E6A74"/>
    <w:rsid w:val="009F2F0B"/>
    <w:rsid w:val="009F3E00"/>
    <w:rsid w:val="00A04C6C"/>
    <w:rsid w:val="00A10DBA"/>
    <w:rsid w:val="00A14A45"/>
    <w:rsid w:val="00A329D7"/>
    <w:rsid w:val="00A36BD5"/>
    <w:rsid w:val="00A57CED"/>
    <w:rsid w:val="00A61552"/>
    <w:rsid w:val="00A7065B"/>
    <w:rsid w:val="00A71485"/>
    <w:rsid w:val="00A95116"/>
    <w:rsid w:val="00A97C1F"/>
    <w:rsid w:val="00AA4388"/>
    <w:rsid w:val="00AE69DE"/>
    <w:rsid w:val="00AE6BBE"/>
    <w:rsid w:val="00AF2AAF"/>
    <w:rsid w:val="00B06A3C"/>
    <w:rsid w:val="00B24438"/>
    <w:rsid w:val="00B27831"/>
    <w:rsid w:val="00B477EA"/>
    <w:rsid w:val="00B81DD4"/>
    <w:rsid w:val="00B84942"/>
    <w:rsid w:val="00B85CDE"/>
    <w:rsid w:val="00B9335A"/>
    <w:rsid w:val="00B94E6A"/>
    <w:rsid w:val="00BB43EE"/>
    <w:rsid w:val="00BC5D2E"/>
    <w:rsid w:val="00BC694B"/>
    <w:rsid w:val="00BD4FCB"/>
    <w:rsid w:val="00C049E5"/>
    <w:rsid w:val="00C129CC"/>
    <w:rsid w:val="00C30E6E"/>
    <w:rsid w:val="00C342BA"/>
    <w:rsid w:val="00C57F19"/>
    <w:rsid w:val="00C9459A"/>
    <w:rsid w:val="00CA550F"/>
    <w:rsid w:val="00CB71A1"/>
    <w:rsid w:val="00CB7997"/>
    <w:rsid w:val="00CC4DBB"/>
    <w:rsid w:val="00CC70DF"/>
    <w:rsid w:val="00CE41E3"/>
    <w:rsid w:val="00D04EC7"/>
    <w:rsid w:val="00D31677"/>
    <w:rsid w:val="00D41353"/>
    <w:rsid w:val="00D44544"/>
    <w:rsid w:val="00D620CA"/>
    <w:rsid w:val="00D96E85"/>
    <w:rsid w:val="00DA5559"/>
    <w:rsid w:val="00DD5F3D"/>
    <w:rsid w:val="00DD7908"/>
    <w:rsid w:val="00DE1E2E"/>
    <w:rsid w:val="00DF06D9"/>
    <w:rsid w:val="00DF4686"/>
    <w:rsid w:val="00E02894"/>
    <w:rsid w:val="00E06DAB"/>
    <w:rsid w:val="00E136A9"/>
    <w:rsid w:val="00E14738"/>
    <w:rsid w:val="00E31AE1"/>
    <w:rsid w:val="00E53498"/>
    <w:rsid w:val="00E55353"/>
    <w:rsid w:val="00E6317E"/>
    <w:rsid w:val="00E77DA2"/>
    <w:rsid w:val="00E80484"/>
    <w:rsid w:val="00E85D3B"/>
    <w:rsid w:val="00E93B06"/>
    <w:rsid w:val="00E94E6B"/>
    <w:rsid w:val="00E971BF"/>
    <w:rsid w:val="00EA2536"/>
    <w:rsid w:val="00EA4AF0"/>
    <w:rsid w:val="00EA7A16"/>
    <w:rsid w:val="00EB7A22"/>
    <w:rsid w:val="00EC5EF5"/>
    <w:rsid w:val="00ED1BF3"/>
    <w:rsid w:val="00ED6D69"/>
    <w:rsid w:val="00F32A9B"/>
    <w:rsid w:val="00F36899"/>
    <w:rsid w:val="00F40030"/>
    <w:rsid w:val="00F91038"/>
    <w:rsid w:val="00F93FBF"/>
    <w:rsid w:val="00F967E7"/>
    <w:rsid w:val="00FA0424"/>
    <w:rsid w:val="00FB1867"/>
    <w:rsid w:val="00FC498F"/>
    <w:rsid w:val="00FD47DB"/>
    <w:rsid w:val="00FE7948"/>
    <w:rsid w:val="00FF3B9C"/>
    <w:rsid w:val="00FF54EF"/>
    <w:rsid w:val="00FF6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F3D6"/>
  <w15:chartTrackingRefBased/>
  <w15:docId w15:val="{8D8B864B-9F23-405F-9DF8-735442F9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48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371"/>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216371"/>
  </w:style>
  <w:style w:type="paragraph" w:styleId="Footer">
    <w:name w:val="footer"/>
    <w:basedOn w:val="Normal"/>
    <w:link w:val="FooterChar"/>
    <w:uiPriority w:val="99"/>
    <w:unhideWhenUsed/>
    <w:rsid w:val="00216371"/>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216371"/>
  </w:style>
  <w:style w:type="paragraph" w:styleId="ListParagraph">
    <w:name w:val="List Paragraph"/>
    <w:basedOn w:val="Normal"/>
    <w:uiPriority w:val="34"/>
    <w:qFormat/>
    <w:rsid w:val="00907D86"/>
    <w:pPr>
      <w:ind w:left="720"/>
      <w:contextualSpacing/>
    </w:pPr>
  </w:style>
  <w:style w:type="character" w:styleId="Hyperlink">
    <w:name w:val="Hyperlink"/>
    <w:basedOn w:val="DefaultParagraphFont"/>
    <w:uiPriority w:val="99"/>
    <w:unhideWhenUsed/>
    <w:rsid w:val="00E136A9"/>
    <w:rPr>
      <w:color w:val="0563C1" w:themeColor="hyperlink"/>
      <w:u w:val="single"/>
    </w:rPr>
  </w:style>
  <w:style w:type="character" w:styleId="UnresolvedMention">
    <w:name w:val="Unresolved Mention"/>
    <w:basedOn w:val="DefaultParagraphFont"/>
    <w:uiPriority w:val="99"/>
    <w:semiHidden/>
    <w:unhideWhenUsed/>
    <w:rsid w:val="00E136A9"/>
    <w:rPr>
      <w:color w:val="605E5C"/>
      <w:shd w:val="clear" w:color="auto" w:fill="E1DFDD"/>
    </w:rPr>
  </w:style>
  <w:style w:type="table" w:styleId="TableGrid">
    <w:name w:val="Table Grid"/>
    <w:basedOn w:val="TableNormal"/>
    <w:uiPriority w:val="39"/>
    <w:rsid w:val="00EA4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9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3979">
      <w:bodyDiv w:val="1"/>
      <w:marLeft w:val="0"/>
      <w:marRight w:val="0"/>
      <w:marTop w:val="0"/>
      <w:marBottom w:val="0"/>
      <w:divBdr>
        <w:top w:val="none" w:sz="0" w:space="0" w:color="auto"/>
        <w:left w:val="none" w:sz="0" w:space="0" w:color="auto"/>
        <w:bottom w:val="none" w:sz="0" w:space="0" w:color="auto"/>
        <w:right w:val="none" w:sz="0" w:space="0" w:color="auto"/>
      </w:divBdr>
    </w:div>
    <w:div w:id="332032193">
      <w:bodyDiv w:val="1"/>
      <w:marLeft w:val="0"/>
      <w:marRight w:val="0"/>
      <w:marTop w:val="0"/>
      <w:marBottom w:val="0"/>
      <w:divBdr>
        <w:top w:val="none" w:sz="0" w:space="0" w:color="auto"/>
        <w:left w:val="none" w:sz="0" w:space="0" w:color="auto"/>
        <w:bottom w:val="none" w:sz="0" w:space="0" w:color="auto"/>
        <w:right w:val="none" w:sz="0" w:space="0" w:color="auto"/>
      </w:divBdr>
      <w:divsChild>
        <w:div w:id="334386245">
          <w:marLeft w:val="0"/>
          <w:marRight w:val="0"/>
          <w:marTop w:val="0"/>
          <w:marBottom w:val="0"/>
          <w:divBdr>
            <w:top w:val="none" w:sz="0" w:space="0" w:color="auto"/>
            <w:left w:val="none" w:sz="0" w:space="0" w:color="auto"/>
            <w:bottom w:val="none" w:sz="0" w:space="0" w:color="auto"/>
            <w:right w:val="none" w:sz="0" w:space="0" w:color="auto"/>
          </w:divBdr>
        </w:div>
        <w:div w:id="207769382">
          <w:marLeft w:val="0"/>
          <w:marRight w:val="0"/>
          <w:marTop w:val="0"/>
          <w:marBottom w:val="0"/>
          <w:divBdr>
            <w:top w:val="none" w:sz="0" w:space="0" w:color="auto"/>
            <w:left w:val="none" w:sz="0" w:space="0" w:color="auto"/>
            <w:bottom w:val="none" w:sz="0" w:space="0" w:color="auto"/>
            <w:right w:val="none" w:sz="0" w:space="0" w:color="auto"/>
          </w:divBdr>
        </w:div>
        <w:div w:id="234097030">
          <w:marLeft w:val="0"/>
          <w:marRight w:val="0"/>
          <w:marTop w:val="0"/>
          <w:marBottom w:val="0"/>
          <w:divBdr>
            <w:top w:val="none" w:sz="0" w:space="0" w:color="auto"/>
            <w:left w:val="none" w:sz="0" w:space="0" w:color="auto"/>
            <w:bottom w:val="none" w:sz="0" w:space="0" w:color="auto"/>
            <w:right w:val="none" w:sz="0" w:space="0" w:color="auto"/>
          </w:divBdr>
        </w:div>
        <w:div w:id="1532767191">
          <w:marLeft w:val="0"/>
          <w:marRight w:val="0"/>
          <w:marTop w:val="0"/>
          <w:marBottom w:val="0"/>
          <w:divBdr>
            <w:top w:val="none" w:sz="0" w:space="0" w:color="auto"/>
            <w:left w:val="none" w:sz="0" w:space="0" w:color="auto"/>
            <w:bottom w:val="none" w:sz="0" w:space="0" w:color="auto"/>
            <w:right w:val="none" w:sz="0" w:space="0" w:color="auto"/>
          </w:divBdr>
        </w:div>
        <w:div w:id="1700542965">
          <w:marLeft w:val="0"/>
          <w:marRight w:val="0"/>
          <w:marTop w:val="0"/>
          <w:marBottom w:val="0"/>
          <w:divBdr>
            <w:top w:val="none" w:sz="0" w:space="0" w:color="auto"/>
            <w:left w:val="none" w:sz="0" w:space="0" w:color="auto"/>
            <w:bottom w:val="none" w:sz="0" w:space="0" w:color="auto"/>
            <w:right w:val="none" w:sz="0" w:space="0" w:color="auto"/>
          </w:divBdr>
        </w:div>
      </w:divsChild>
    </w:div>
    <w:div w:id="1368681092">
      <w:bodyDiv w:val="1"/>
      <w:marLeft w:val="0"/>
      <w:marRight w:val="0"/>
      <w:marTop w:val="0"/>
      <w:marBottom w:val="0"/>
      <w:divBdr>
        <w:top w:val="none" w:sz="0" w:space="0" w:color="auto"/>
        <w:left w:val="none" w:sz="0" w:space="0" w:color="auto"/>
        <w:bottom w:val="none" w:sz="0" w:space="0" w:color="auto"/>
        <w:right w:val="none" w:sz="0" w:space="0" w:color="auto"/>
      </w:divBdr>
      <w:divsChild>
        <w:div w:id="1832982413">
          <w:marLeft w:val="0"/>
          <w:marRight w:val="0"/>
          <w:marTop w:val="0"/>
          <w:marBottom w:val="0"/>
          <w:divBdr>
            <w:top w:val="none" w:sz="0" w:space="0" w:color="auto"/>
            <w:left w:val="none" w:sz="0" w:space="0" w:color="auto"/>
            <w:bottom w:val="none" w:sz="0" w:space="0" w:color="auto"/>
            <w:right w:val="none" w:sz="0" w:space="0" w:color="auto"/>
          </w:divBdr>
        </w:div>
        <w:div w:id="41558524">
          <w:marLeft w:val="0"/>
          <w:marRight w:val="0"/>
          <w:marTop w:val="0"/>
          <w:marBottom w:val="0"/>
          <w:divBdr>
            <w:top w:val="none" w:sz="0" w:space="0" w:color="auto"/>
            <w:left w:val="none" w:sz="0" w:space="0" w:color="auto"/>
            <w:bottom w:val="none" w:sz="0" w:space="0" w:color="auto"/>
            <w:right w:val="none" w:sz="0" w:space="0" w:color="auto"/>
          </w:divBdr>
        </w:div>
        <w:div w:id="1603876872">
          <w:marLeft w:val="0"/>
          <w:marRight w:val="0"/>
          <w:marTop w:val="0"/>
          <w:marBottom w:val="0"/>
          <w:divBdr>
            <w:top w:val="none" w:sz="0" w:space="0" w:color="auto"/>
            <w:left w:val="none" w:sz="0" w:space="0" w:color="auto"/>
            <w:bottom w:val="none" w:sz="0" w:space="0" w:color="auto"/>
            <w:right w:val="none" w:sz="0" w:space="0" w:color="auto"/>
          </w:divBdr>
        </w:div>
        <w:div w:id="338234769">
          <w:marLeft w:val="0"/>
          <w:marRight w:val="0"/>
          <w:marTop w:val="0"/>
          <w:marBottom w:val="0"/>
          <w:divBdr>
            <w:top w:val="none" w:sz="0" w:space="0" w:color="auto"/>
            <w:left w:val="none" w:sz="0" w:space="0" w:color="auto"/>
            <w:bottom w:val="none" w:sz="0" w:space="0" w:color="auto"/>
            <w:right w:val="none" w:sz="0" w:space="0" w:color="auto"/>
          </w:divBdr>
        </w:div>
        <w:div w:id="208229232">
          <w:marLeft w:val="0"/>
          <w:marRight w:val="0"/>
          <w:marTop w:val="0"/>
          <w:marBottom w:val="0"/>
          <w:divBdr>
            <w:top w:val="none" w:sz="0" w:space="0" w:color="auto"/>
            <w:left w:val="none" w:sz="0" w:space="0" w:color="auto"/>
            <w:bottom w:val="none" w:sz="0" w:space="0" w:color="auto"/>
            <w:right w:val="none" w:sz="0" w:space="0" w:color="auto"/>
          </w:divBdr>
        </w:div>
        <w:div w:id="535696332">
          <w:marLeft w:val="0"/>
          <w:marRight w:val="0"/>
          <w:marTop w:val="0"/>
          <w:marBottom w:val="0"/>
          <w:divBdr>
            <w:top w:val="none" w:sz="0" w:space="0" w:color="auto"/>
            <w:left w:val="none" w:sz="0" w:space="0" w:color="auto"/>
            <w:bottom w:val="none" w:sz="0" w:space="0" w:color="auto"/>
            <w:right w:val="none" w:sz="0" w:space="0" w:color="auto"/>
          </w:divBdr>
        </w:div>
        <w:div w:id="1974405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en.wikipedia.org/wiki/Harriette_Wilson"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Wellington_Arch"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n.wikipedia.org/wiki/Almack%27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gardenvisit.com/book/london_and_its_environs_1927/25_st_pauls_cathedral/the_crypt_of_st_pauls_cathedr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Piccadill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38EE5-EFC2-4533-B3E9-10832C0E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Grainger</dc:creator>
  <cp:keywords/>
  <dc:description/>
  <cp:lastModifiedBy>Mark S Thompson</cp:lastModifiedBy>
  <cp:revision>2</cp:revision>
  <dcterms:created xsi:type="dcterms:W3CDTF">2022-05-18T20:11:00Z</dcterms:created>
  <dcterms:modified xsi:type="dcterms:W3CDTF">2022-05-18T20:11:00Z</dcterms:modified>
</cp:coreProperties>
</file>